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9B" w:rsidRPr="00060D9F" w:rsidRDefault="00060D9F" w:rsidP="00F52848">
      <w:pPr>
        <w:spacing w:after="0" w:line="240" w:lineRule="auto"/>
        <w:rPr>
          <w:rFonts w:ascii="TisaPro" w:hAnsi="TisaPro" w:cs="TisaPro"/>
          <w:b/>
          <w:sz w:val="24"/>
          <w:szCs w:val="24"/>
        </w:rPr>
      </w:pPr>
      <w:r w:rsidRPr="00060D9F">
        <w:rPr>
          <w:rFonts w:ascii="TisaPro" w:hAnsi="TisaPro" w:cs="TisaPro"/>
          <w:b/>
          <w:sz w:val="24"/>
          <w:szCs w:val="24"/>
        </w:rPr>
        <w:t>SPOROČILO ZA JAVNOST</w:t>
      </w:r>
    </w:p>
    <w:p w:rsidR="00060D9F" w:rsidRPr="00060D9F" w:rsidRDefault="00060D9F" w:rsidP="00F52848">
      <w:pPr>
        <w:spacing w:after="0" w:line="240" w:lineRule="auto"/>
        <w:rPr>
          <w:rFonts w:ascii="TisaPro" w:hAnsi="TisaPro" w:cs="TisaPro"/>
          <w:b/>
          <w:sz w:val="24"/>
          <w:szCs w:val="24"/>
        </w:rPr>
      </w:pPr>
      <w:r w:rsidRPr="00060D9F">
        <w:rPr>
          <w:rFonts w:ascii="TisaPro" w:hAnsi="TisaPro" w:cs="TisaPro"/>
          <w:b/>
          <w:sz w:val="24"/>
          <w:szCs w:val="24"/>
        </w:rPr>
        <w:t>Za takojšnjo objavo</w:t>
      </w:r>
    </w:p>
    <w:p w:rsidR="002D389D" w:rsidRPr="002D389D" w:rsidRDefault="002D389D" w:rsidP="00F52848">
      <w:pPr>
        <w:spacing w:after="0" w:line="240" w:lineRule="auto"/>
        <w:rPr>
          <w:rFonts w:ascii="TisaPro" w:hAnsi="TisaPro" w:cs="TisaPro"/>
          <w:sz w:val="24"/>
          <w:szCs w:val="24"/>
        </w:rPr>
      </w:pPr>
    </w:p>
    <w:p w:rsidR="002D389D" w:rsidRPr="002D389D" w:rsidRDefault="002D389D" w:rsidP="00F52848">
      <w:pPr>
        <w:spacing w:after="0" w:line="240" w:lineRule="auto"/>
        <w:rPr>
          <w:rFonts w:ascii="TisaPro" w:hAnsi="TisaPro" w:cs="TisaPro"/>
          <w:sz w:val="24"/>
          <w:szCs w:val="24"/>
        </w:rPr>
      </w:pPr>
    </w:p>
    <w:p w:rsidR="002D389D" w:rsidRDefault="002D389D" w:rsidP="00F52848">
      <w:pPr>
        <w:spacing w:after="0" w:line="240" w:lineRule="auto"/>
        <w:rPr>
          <w:rFonts w:ascii="TisaPro" w:hAnsi="TisaPro" w:cs="TisaPro"/>
          <w:sz w:val="24"/>
          <w:szCs w:val="24"/>
        </w:rPr>
      </w:pPr>
      <w:r>
        <w:rPr>
          <w:rFonts w:ascii="TisaPro" w:hAnsi="TisaPro" w:cs="TisaPro"/>
          <w:sz w:val="24"/>
          <w:szCs w:val="24"/>
        </w:rPr>
        <w:t>Kranj, 23. oktober 2016; 21.00</w:t>
      </w:r>
    </w:p>
    <w:p w:rsidR="002D389D" w:rsidRPr="002D389D" w:rsidRDefault="002D389D" w:rsidP="00F52848">
      <w:pPr>
        <w:spacing w:after="0" w:line="240" w:lineRule="auto"/>
        <w:rPr>
          <w:rFonts w:ascii="TisaPro" w:hAnsi="TisaPro" w:cs="TisaPro"/>
          <w:sz w:val="24"/>
          <w:szCs w:val="24"/>
        </w:rPr>
      </w:pPr>
    </w:p>
    <w:p w:rsidR="002D389D" w:rsidRPr="002D389D" w:rsidRDefault="002D389D" w:rsidP="00F52848">
      <w:pPr>
        <w:spacing w:after="0" w:line="240" w:lineRule="auto"/>
        <w:rPr>
          <w:rFonts w:ascii="TisaPro" w:hAnsi="TisaPro" w:cs="TisaPro"/>
          <w:sz w:val="24"/>
          <w:szCs w:val="24"/>
        </w:rPr>
      </w:pPr>
    </w:p>
    <w:p w:rsidR="002D389D" w:rsidRPr="002D389D" w:rsidRDefault="002D389D" w:rsidP="00F52848">
      <w:pPr>
        <w:spacing w:after="0" w:line="240" w:lineRule="auto"/>
        <w:rPr>
          <w:rFonts w:ascii="TisaPro" w:hAnsi="TisaPro" w:cs="TisaPro"/>
          <w:sz w:val="24"/>
          <w:szCs w:val="24"/>
        </w:rPr>
      </w:pPr>
      <w:r w:rsidRPr="002D389D">
        <w:rPr>
          <w:rFonts w:ascii="TisaPro" w:hAnsi="TisaPro" w:cs="TisaPro"/>
          <w:sz w:val="24"/>
          <w:szCs w:val="24"/>
        </w:rPr>
        <w:t xml:space="preserve">Prešernovo gledališče Kranj  je na </w:t>
      </w:r>
      <w:r>
        <w:rPr>
          <w:rFonts w:ascii="TisaPro" w:hAnsi="TisaPro" w:cs="TisaPro"/>
          <w:sz w:val="24"/>
          <w:szCs w:val="24"/>
        </w:rPr>
        <w:t xml:space="preserve">današnji </w:t>
      </w:r>
      <w:r w:rsidRPr="002D389D">
        <w:rPr>
          <w:rFonts w:ascii="TisaPro" w:hAnsi="TisaPro" w:cs="TisaPro"/>
          <w:sz w:val="24"/>
          <w:szCs w:val="24"/>
        </w:rPr>
        <w:t xml:space="preserve">zaključni slovesnosti 51. Festivala </w:t>
      </w:r>
      <w:proofErr w:type="spellStart"/>
      <w:r w:rsidRPr="002D389D">
        <w:rPr>
          <w:rFonts w:ascii="TisaPro" w:hAnsi="TisaPro" w:cs="TisaPro"/>
          <w:sz w:val="24"/>
          <w:szCs w:val="24"/>
        </w:rPr>
        <w:t>borštnikov</w:t>
      </w:r>
      <w:r>
        <w:rPr>
          <w:rFonts w:ascii="TisaPro" w:hAnsi="TisaPro" w:cs="TisaPro"/>
          <w:sz w:val="24"/>
          <w:szCs w:val="24"/>
        </w:rPr>
        <w:t>o</w:t>
      </w:r>
      <w:proofErr w:type="spellEnd"/>
      <w:r w:rsidRPr="002D389D">
        <w:rPr>
          <w:rFonts w:ascii="TisaPro" w:hAnsi="TisaPro" w:cs="TisaPro"/>
          <w:sz w:val="24"/>
          <w:szCs w:val="24"/>
        </w:rPr>
        <w:t xml:space="preserve"> srečanj</w:t>
      </w:r>
      <w:r>
        <w:rPr>
          <w:rFonts w:ascii="TisaPro" w:hAnsi="TisaPro" w:cs="TisaPro"/>
          <w:sz w:val="24"/>
          <w:szCs w:val="24"/>
        </w:rPr>
        <w:t>e</w:t>
      </w:r>
      <w:r w:rsidRPr="002D389D">
        <w:rPr>
          <w:rFonts w:ascii="TisaPro" w:hAnsi="TisaPro" w:cs="TisaPro"/>
          <w:sz w:val="24"/>
          <w:szCs w:val="24"/>
        </w:rPr>
        <w:t xml:space="preserve"> prejelo 3 nagrade!</w:t>
      </w:r>
    </w:p>
    <w:p w:rsidR="002D389D" w:rsidRPr="002D389D" w:rsidRDefault="002D389D" w:rsidP="00F52848">
      <w:pPr>
        <w:spacing w:after="0" w:line="240" w:lineRule="auto"/>
        <w:rPr>
          <w:rFonts w:ascii="TisaPro" w:hAnsi="TisaPro" w:cs="TisaPro"/>
          <w:sz w:val="24"/>
          <w:szCs w:val="24"/>
        </w:rPr>
      </w:pPr>
    </w:p>
    <w:p w:rsidR="002D389D" w:rsidRPr="002D389D" w:rsidRDefault="002D389D" w:rsidP="00F52848">
      <w:pPr>
        <w:pStyle w:val="Navadensplet"/>
        <w:numPr>
          <w:ilvl w:val="0"/>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Borštnikova nagrada za najboljšo režijo</w:t>
      </w:r>
      <w:r w:rsidRPr="002D389D">
        <w:rPr>
          <w:rFonts w:ascii="TisaPro" w:hAnsi="TisaPro" w:cs="TisaPro"/>
          <w:color w:val="1D2129"/>
        </w:rPr>
        <w:br/>
      </w:r>
      <w:r w:rsidRPr="0016524D">
        <w:rPr>
          <w:rFonts w:ascii="TisaPro-Black" w:hAnsi="TisaPro-Black" w:cs="TisaPro-Black"/>
          <w:color w:val="1D2129"/>
        </w:rPr>
        <w:t>Mateja Koležnik</w:t>
      </w:r>
      <w:r w:rsidRPr="002D389D">
        <w:rPr>
          <w:rFonts w:ascii="TisaPro" w:hAnsi="TisaPro" w:cs="TisaPro"/>
          <w:color w:val="1D2129"/>
        </w:rPr>
        <w:t xml:space="preserve">: </w:t>
      </w:r>
      <w:r w:rsidRPr="0016524D">
        <w:rPr>
          <w:rFonts w:ascii="TisaPro-Ita" w:hAnsi="TisaPro-Ita" w:cs="TisaPro-Ita"/>
          <w:color w:val="1D2129"/>
        </w:rPr>
        <w:t>Pred upokojitvijo</w:t>
      </w:r>
    </w:p>
    <w:p w:rsidR="002D389D" w:rsidRPr="002D389D" w:rsidRDefault="002D389D" w:rsidP="00F52848">
      <w:pPr>
        <w:pStyle w:val="Navadensplet"/>
        <w:numPr>
          <w:ilvl w:val="0"/>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Borštnikova nagrada za igro</w:t>
      </w:r>
      <w:r w:rsidRPr="002D389D">
        <w:rPr>
          <w:rFonts w:ascii="TisaPro" w:hAnsi="TisaPro" w:cs="TisaPro"/>
          <w:color w:val="1D2129"/>
        </w:rPr>
        <w:br/>
      </w:r>
      <w:r w:rsidRPr="0016524D">
        <w:rPr>
          <w:rFonts w:ascii="TisaPro-Black" w:hAnsi="TisaPro-Black" w:cs="TisaPro-Black"/>
          <w:b/>
          <w:color w:val="1D2129"/>
        </w:rPr>
        <w:t xml:space="preserve">Vesna Jevnikar </w:t>
      </w:r>
      <w:r w:rsidRPr="002D389D">
        <w:rPr>
          <w:rFonts w:ascii="TisaPro" w:hAnsi="TisaPro" w:cs="TisaPro"/>
          <w:color w:val="1D2129"/>
        </w:rPr>
        <w:t xml:space="preserve">za vlogo Vere v predstavi </w:t>
      </w:r>
      <w:r w:rsidRPr="0016524D">
        <w:rPr>
          <w:rFonts w:ascii="TisaPro-Ita" w:hAnsi="TisaPro-Ita" w:cs="TisaPro-Ita"/>
          <w:color w:val="1D2129"/>
        </w:rPr>
        <w:t>Pred upokojitvijo</w:t>
      </w:r>
    </w:p>
    <w:p w:rsidR="002D389D" w:rsidRPr="002D389D" w:rsidRDefault="002D389D" w:rsidP="00F52848">
      <w:pPr>
        <w:pStyle w:val="Navadensplet"/>
        <w:numPr>
          <w:ilvl w:val="0"/>
          <w:numId w:val="1"/>
        </w:numPr>
        <w:shd w:val="clear" w:color="auto" w:fill="FFFFFF"/>
        <w:spacing w:before="0" w:beforeAutospacing="0" w:after="0" w:afterAutospacing="0"/>
        <w:rPr>
          <w:rStyle w:val="apple-converted-space"/>
          <w:rFonts w:ascii="TisaPro" w:hAnsi="TisaPro" w:cs="TisaPro"/>
          <w:color w:val="1D2129"/>
        </w:rPr>
      </w:pPr>
      <w:r w:rsidRPr="002D389D">
        <w:rPr>
          <w:rFonts w:ascii="TisaPro" w:hAnsi="TisaPro" w:cs="TisaPro"/>
          <w:color w:val="1D2129"/>
        </w:rPr>
        <w:t>Borštnikova nagrada za:</w:t>
      </w:r>
      <w:r w:rsidRPr="002D389D">
        <w:rPr>
          <w:rFonts w:ascii="TisaPro" w:hAnsi="TisaPro" w:cs="TisaPro"/>
          <w:color w:val="1D2129"/>
        </w:rPr>
        <w:br/>
      </w:r>
      <w:r w:rsidRPr="0016524D">
        <w:rPr>
          <w:rFonts w:ascii="TisaPro-Black" w:hAnsi="TisaPro-Black" w:cs="TisaPro-Black"/>
          <w:color w:val="1D2129"/>
        </w:rPr>
        <w:t>Celostna vizualna podoba</w:t>
      </w:r>
      <w:r w:rsidRPr="002D389D">
        <w:rPr>
          <w:rFonts w:ascii="TisaPro" w:hAnsi="TisaPro" w:cs="TisaPro"/>
          <w:color w:val="1D2129"/>
        </w:rPr>
        <w:t xml:space="preserve"> pri predstavi </w:t>
      </w:r>
      <w:r w:rsidRPr="0016524D">
        <w:rPr>
          <w:rFonts w:ascii="TisaPro-Ita" w:hAnsi="TisaPro-Ita" w:cs="TisaPro-Ita"/>
          <w:color w:val="1D2129"/>
        </w:rPr>
        <w:t>Pred upokojitvijo</w:t>
      </w:r>
      <w:r w:rsidRPr="002D389D">
        <w:rPr>
          <w:rFonts w:ascii="TisaPro" w:hAnsi="TisaPro" w:cs="TisaPro"/>
          <w:color w:val="1D2129"/>
        </w:rPr>
        <w:t>:</w:t>
      </w:r>
    </w:p>
    <w:p w:rsidR="002D389D" w:rsidRDefault="002D389D" w:rsidP="00F52848">
      <w:pPr>
        <w:pStyle w:val="Navadensplet"/>
        <w:numPr>
          <w:ilvl w:val="1"/>
          <w:numId w:val="1"/>
        </w:numPr>
        <w:shd w:val="clear" w:color="auto" w:fill="FFFFFF"/>
        <w:spacing w:before="0" w:beforeAutospacing="0" w:after="0" w:afterAutospacing="0"/>
        <w:rPr>
          <w:rFonts w:ascii="TisaPro" w:hAnsi="TisaPro" w:cs="TisaPro"/>
          <w:color w:val="1D2129"/>
        </w:rPr>
      </w:pPr>
      <w:proofErr w:type="spellStart"/>
      <w:r w:rsidRPr="002D389D">
        <w:rPr>
          <w:rFonts w:ascii="TisaPro" w:hAnsi="TisaPro" w:cs="TisaPro"/>
          <w:color w:val="1D2129"/>
        </w:rPr>
        <w:t>Scenografinja</w:t>
      </w:r>
      <w:proofErr w:type="spellEnd"/>
      <w:r w:rsidRPr="002D389D">
        <w:rPr>
          <w:rFonts w:ascii="TisaPro" w:hAnsi="TisaPro" w:cs="TisaPro"/>
          <w:color w:val="1D2129"/>
        </w:rPr>
        <w:t xml:space="preserve">: Mojca Kocbek </w:t>
      </w:r>
      <w:proofErr w:type="spellStart"/>
      <w:r w:rsidRPr="002D389D">
        <w:rPr>
          <w:rFonts w:ascii="TisaPro" w:hAnsi="TisaPro" w:cs="TisaPro"/>
          <w:color w:val="1D2129"/>
        </w:rPr>
        <w:t>Vimos</w:t>
      </w:r>
      <w:proofErr w:type="spellEnd"/>
    </w:p>
    <w:p w:rsidR="002D389D" w:rsidRDefault="002D389D" w:rsidP="00F52848">
      <w:pPr>
        <w:pStyle w:val="Navadensplet"/>
        <w:numPr>
          <w:ilvl w:val="1"/>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Oblikovalec videa: Andrej Intihar</w:t>
      </w:r>
    </w:p>
    <w:p w:rsidR="002D389D" w:rsidRDefault="002D389D" w:rsidP="00F52848">
      <w:pPr>
        <w:pStyle w:val="Navadensplet"/>
        <w:numPr>
          <w:ilvl w:val="1"/>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 xml:space="preserve">Oblikovalec svetlobe: Bojan </w:t>
      </w:r>
      <w:proofErr w:type="spellStart"/>
      <w:r w:rsidRPr="002D389D">
        <w:rPr>
          <w:rFonts w:ascii="TisaPro" w:hAnsi="TisaPro" w:cs="TisaPro"/>
          <w:color w:val="1D2129"/>
        </w:rPr>
        <w:t>Hudernik</w:t>
      </w:r>
      <w:proofErr w:type="spellEnd"/>
    </w:p>
    <w:p w:rsidR="002D389D" w:rsidRDefault="002D389D" w:rsidP="00F52848">
      <w:pPr>
        <w:pStyle w:val="Navadensplet"/>
        <w:numPr>
          <w:ilvl w:val="1"/>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Oblikovalec maske: Matej Pajntar</w:t>
      </w:r>
    </w:p>
    <w:p w:rsidR="002D389D" w:rsidRPr="002D389D" w:rsidRDefault="002D389D" w:rsidP="00F52848">
      <w:pPr>
        <w:pStyle w:val="Navadensplet"/>
        <w:numPr>
          <w:ilvl w:val="1"/>
          <w:numId w:val="1"/>
        </w:numPr>
        <w:shd w:val="clear" w:color="auto" w:fill="FFFFFF"/>
        <w:spacing w:before="0" w:beforeAutospacing="0" w:after="0" w:afterAutospacing="0"/>
        <w:rPr>
          <w:rFonts w:ascii="TisaPro" w:hAnsi="TisaPro" w:cs="TisaPro"/>
          <w:color w:val="1D2129"/>
        </w:rPr>
      </w:pPr>
      <w:r w:rsidRPr="002D389D">
        <w:rPr>
          <w:rFonts w:ascii="TisaPro" w:hAnsi="TisaPro" w:cs="TisaPro"/>
          <w:color w:val="1D2129"/>
        </w:rPr>
        <w:t>Kostumograf: Alen Hranitelj</w:t>
      </w:r>
    </w:p>
    <w:p w:rsidR="002D389D" w:rsidRDefault="002D389D" w:rsidP="00F52848">
      <w:pPr>
        <w:spacing w:after="0" w:line="240" w:lineRule="auto"/>
        <w:rPr>
          <w:rFonts w:ascii="TisaPro" w:hAnsi="TisaPro" w:cs="TisaPro"/>
          <w:sz w:val="24"/>
          <w:szCs w:val="24"/>
        </w:rPr>
      </w:pPr>
    </w:p>
    <w:p w:rsidR="009948B5" w:rsidRDefault="009948B5" w:rsidP="00F52848">
      <w:pPr>
        <w:spacing w:after="0" w:line="240" w:lineRule="auto"/>
        <w:rPr>
          <w:rFonts w:ascii="TisaPro" w:hAnsi="TisaPro" w:cs="TisaPro"/>
          <w:sz w:val="24"/>
          <w:szCs w:val="24"/>
        </w:rPr>
      </w:pPr>
    </w:p>
    <w:p w:rsidR="009948B5" w:rsidRDefault="009948B5" w:rsidP="00F52848">
      <w:pPr>
        <w:spacing w:after="0" w:line="240" w:lineRule="auto"/>
        <w:rPr>
          <w:rFonts w:ascii="TisaPro" w:hAnsi="TisaPro" w:cs="TisaPro"/>
          <w:sz w:val="24"/>
          <w:szCs w:val="24"/>
        </w:rPr>
      </w:pPr>
    </w:p>
    <w:p w:rsidR="009948B5" w:rsidRPr="009948B5" w:rsidRDefault="009948B5" w:rsidP="009948B5">
      <w:pPr>
        <w:pStyle w:val="Naslov1"/>
        <w:spacing w:before="0" w:line="240" w:lineRule="auto"/>
        <w:rPr>
          <w:rFonts w:ascii="TisaPro" w:hAnsi="TisaPro" w:cs="TisaPro"/>
        </w:rPr>
      </w:pPr>
      <w:r w:rsidRPr="009948B5">
        <w:rPr>
          <w:rFonts w:ascii="TisaPro" w:hAnsi="TisaPro" w:cs="TisaPro"/>
        </w:rPr>
        <w:t>TRANSKRIPT IZJAV IN ZAHVAL</w:t>
      </w:r>
    </w:p>
    <w:p w:rsidR="009948B5" w:rsidRDefault="009948B5" w:rsidP="00F52848">
      <w:pPr>
        <w:spacing w:after="0" w:line="240" w:lineRule="auto"/>
        <w:rPr>
          <w:rFonts w:ascii="TisaPro" w:hAnsi="TisaPro" w:cs="TisaPro"/>
          <w:sz w:val="24"/>
          <w:szCs w:val="24"/>
        </w:rPr>
      </w:pPr>
    </w:p>
    <w:p w:rsidR="009948B5" w:rsidRDefault="009948B5" w:rsidP="00F52848">
      <w:pPr>
        <w:spacing w:after="0" w:line="240" w:lineRule="auto"/>
        <w:rPr>
          <w:rFonts w:ascii="TisaPro" w:hAnsi="TisaPro" w:cs="TisaPro"/>
          <w:sz w:val="24"/>
          <w:szCs w:val="24"/>
        </w:rPr>
      </w:pPr>
    </w:p>
    <w:p w:rsidR="009948B5" w:rsidRDefault="009948B5" w:rsidP="00F52848">
      <w:pPr>
        <w:spacing w:after="0" w:line="240" w:lineRule="auto"/>
        <w:rPr>
          <w:rFonts w:ascii="TisaPro" w:hAnsi="TisaPro" w:cs="TisaPro"/>
          <w:sz w:val="24"/>
          <w:szCs w:val="24"/>
        </w:rPr>
      </w:pPr>
      <w:r>
        <w:rPr>
          <w:rFonts w:ascii="TisaPro" w:hAnsi="TisaPro" w:cs="TisaPro"/>
          <w:sz w:val="24"/>
          <w:szCs w:val="24"/>
        </w:rPr>
        <w:t xml:space="preserve">V imenu ostalih ustvarjalcev je </w:t>
      </w:r>
      <w:proofErr w:type="spellStart"/>
      <w:r>
        <w:rPr>
          <w:rFonts w:ascii="TisaPro" w:hAnsi="TisaPro" w:cs="TisaPro"/>
          <w:sz w:val="24"/>
          <w:szCs w:val="24"/>
        </w:rPr>
        <w:t>scenografinja</w:t>
      </w:r>
      <w:proofErr w:type="spellEnd"/>
      <w:r>
        <w:rPr>
          <w:rFonts w:ascii="TisaPro" w:hAnsi="TisaPro" w:cs="TisaPro"/>
          <w:sz w:val="24"/>
          <w:szCs w:val="24"/>
        </w:rPr>
        <w:t xml:space="preserve"> </w:t>
      </w:r>
      <w:r w:rsidRPr="009948B5">
        <w:rPr>
          <w:rFonts w:ascii="TisaPro" w:hAnsi="TisaPro" w:cs="TisaPro"/>
          <w:b/>
          <w:sz w:val="24"/>
          <w:szCs w:val="24"/>
        </w:rPr>
        <w:t xml:space="preserve">Mojca Kocbek </w:t>
      </w:r>
      <w:proofErr w:type="spellStart"/>
      <w:r w:rsidRPr="009948B5">
        <w:rPr>
          <w:rFonts w:ascii="TisaPro" w:hAnsi="TisaPro" w:cs="TisaPro"/>
          <w:b/>
          <w:sz w:val="24"/>
          <w:szCs w:val="24"/>
        </w:rPr>
        <w:t>Vimos</w:t>
      </w:r>
      <w:proofErr w:type="spellEnd"/>
      <w:r>
        <w:rPr>
          <w:rFonts w:ascii="TisaPro" w:hAnsi="TisaPro" w:cs="TisaPro"/>
          <w:sz w:val="24"/>
          <w:szCs w:val="24"/>
        </w:rPr>
        <w:t xml:space="preserve"> prejela nagrado iz rok Tomaža Gubenška in izjavila: »</w:t>
      </w:r>
      <w:r w:rsidRPr="009948B5">
        <w:rPr>
          <w:rFonts w:ascii="TisaPro" w:hAnsi="TisaPro" w:cs="TisaPro"/>
          <w:sz w:val="24"/>
          <w:szCs w:val="24"/>
        </w:rPr>
        <w:t>Hvala celotni zasedbi, predvsem pa bi se zahvalila celotni tehnični ekipi PG Kranj.</w:t>
      </w:r>
      <w:r>
        <w:rPr>
          <w:rFonts w:ascii="TisaPro" w:hAnsi="TisaPro" w:cs="TisaPro"/>
          <w:sz w:val="24"/>
          <w:szCs w:val="24"/>
        </w:rPr>
        <w:t>«</w:t>
      </w:r>
    </w:p>
    <w:p w:rsidR="009948B5" w:rsidRDefault="009948B5" w:rsidP="00F52848">
      <w:pPr>
        <w:spacing w:after="0" w:line="240" w:lineRule="auto"/>
        <w:rPr>
          <w:rFonts w:ascii="TisaPro" w:hAnsi="TisaPro" w:cs="TisaPro"/>
          <w:sz w:val="24"/>
          <w:szCs w:val="24"/>
        </w:rPr>
      </w:pPr>
    </w:p>
    <w:p w:rsidR="00D861BA" w:rsidRDefault="009948B5" w:rsidP="009948B5">
      <w:pPr>
        <w:spacing w:after="0" w:line="240" w:lineRule="auto"/>
        <w:rPr>
          <w:rFonts w:ascii="TisaPro" w:hAnsi="TisaPro" w:cs="TisaPro"/>
          <w:sz w:val="24"/>
          <w:szCs w:val="24"/>
        </w:rPr>
      </w:pPr>
      <w:r w:rsidRPr="009948B5">
        <w:rPr>
          <w:rFonts w:ascii="TisaPro" w:hAnsi="TisaPro" w:cs="TisaPro"/>
          <w:b/>
          <w:sz w:val="24"/>
          <w:szCs w:val="24"/>
        </w:rPr>
        <w:t>Vesna Jevnikar</w:t>
      </w:r>
      <w:r>
        <w:rPr>
          <w:rFonts w:ascii="TisaPro" w:hAnsi="TisaPro" w:cs="TisaPro"/>
          <w:sz w:val="24"/>
          <w:szCs w:val="24"/>
        </w:rPr>
        <w:t xml:space="preserve">, ki je prejela nagrado iz rok Tomaža Gubenška je izjavila«: </w:t>
      </w:r>
      <w:r w:rsidRPr="009948B5">
        <w:rPr>
          <w:rFonts w:ascii="TisaPro" w:hAnsi="TisaPro" w:cs="TisaPro"/>
          <w:sz w:val="24"/>
          <w:szCs w:val="24"/>
        </w:rPr>
        <w:t>Zelo lepo je biti nagrajen in pohvaljen za svoje delo.</w:t>
      </w:r>
      <w:r>
        <w:rPr>
          <w:rFonts w:ascii="TisaPro" w:hAnsi="TisaPro" w:cs="TisaPro"/>
          <w:sz w:val="24"/>
          <w:szCs w:val="24"/>
        </w:rPr>
        <w:t xml:space="preserve"> </w:t>
      </w:r>
      <w:r w:rsidRPr="009948B5">
        <w:rPr>
          <w:rFonts w:ascii="TisaPro" w:hAnsi="TisaPro" w:cs="TisaPro"/>
          <w:sz w:val="24"/>
          <w:szCs w:val="24"/>
        </w:rPr>
        <w:t>Zato bi se zelo lepo zahvalila naši ekipi; od prvega do zadnjega. Še posebej Mateji</w:t>
      </w:r>
      <w:r>
        <w:rPr>
          <w:rFonts w:ascii="TisaPro" w:hAnsi="TisaPro" w:cs="TisaPro"/>
          <w:sz w:val="24"/>
          <w:szCs w:val="24"/>
        </w:rPr>
        <w:t xml:space="preserve"> (Koležnik, režiserka), </w:t>
      </w:r>
      <w:r w:rsidRPr="009948B5">
        <w:rPr>
          <w:rFonts w:ascii="TisaPro" w:hAnsi="TisaPro" w:cs="TisaPro"/>
          <w:sz w:val="24"/>
          <w:szCs w:val="24"/>
        </w:rPr>
        <w:t>Ljubemu Rudolfu</w:t>
      </w:r>
      <w:r>
        <w:rPr>
          <w:rFonts w:ascii="TisaPro" w:hAnsi="TisaPro" w:cs="TisaPro"/>
          <w:sz w:val="24"/>
          <w:szCs w:val="24"/>
        </w:rPr>
        <w:t xml:space="preserve"> (Borut Veselko) </w:t>
      </w:r>
      <w:r w:rsidRPr="009948B5">
        <w:rPr>
          <w:rFonts w:ascii="TisaPro" w:hAnsi="TisaPro" w:cs="TisaPro"/>
          <w:sz w:val="24"/>
          <w:szCs w:val="24"/>
        </w:rPr>
        <w:t>, ubogi Klari</w:t>
      </w:r>
      <w:r>
        <w:rPr>
          <w:rFonts w:ascii="TisaPro" w:hAnsi="TisaPro" w:cs="TisaPro"/>
          <w:sz w:val="24"/>
          <w:szCs w:val="24"/>
        </w:rPr>
        <w:t xml:space="preserve"> (Darja Reichman)</w:t>
      </w:r>
      <w:r w:rsidRPr="009948B5">
        <w:rPr>
          <w:rFonts w:ascii="TisaPro" w:hAnsi="TisaPro" w:cs="TisaPro"/>
          <w:sz w:val="24"/>
          <w:szCs w:val="24"/>
        </w:rPr>
        <w:t xml:space="preserve"> in našemu občinstvu.</w:t>
      </w:r>
      <w:r>
        <w:rPr>
          <w:rFonts w:ascii="TisaPro" w:hAnsi="TisaPro" w:cs="TisaPro"/>
          <w:sz w:val="24"/>
          <w:szCs w:val="24"/>
        </w:rPr>
        <w:t xml:space="preserve"> </w:t>
      </w:r>
      <w:r w:rsidRPr="009948B5">
        <w:rPr>
          <w:rFonts w:ascii="TisaPro" w:hAnsi="TisaPro" w:cs="TisaPro"/>
          <w:sz w:val="24"/>
          <w:szCs w:val="24"/>
        </w:rPr>
        <w:t>Brez va</w:t>
      </w:r>
      <w:r>
        <w:rPr>
          <w:rFonts w:ascii="TisaPro" w:hAnsi="TisaPro" w:cs="TisaPro"/>
          <w:sz w:val="24"/>
          <w:szCs w:val="24"/>
        </w:rPr>
        <w:t>s nas ne bi bilo. Dokler vztraja</w:t>
      </w:r>
      <w:r w:rsidRPr="009948B5">
        <w:rPr>
          <w:rFonts w:ascii="TisaPro" w:hAnsi="TisaPro" w:cs="TisaPro"/>
          <w:sz w:val="24"/>
          <w:szCs w:val="24"/>
        </w:rPr>
        <w:t>te vi, lahko ustvarjamo in v</w:t>
      </w:r>
      <w:r>
        <w:rPr>
          <w:rFonts w:ascii="TisaPro" w:hAnsi="TisaPro" w:cs="TisaPro"/>
          <w:sz w:val="24"/>
          <w:szCs w:val="24"/>
        </w:rPr>
        <w:t>z</w:t>
      </w:r>
      <w:r w:rsidRPr="009948B5">
        <w:rPr>
          <w:rFonts w:ascii="TisaPro" w:hAnsi="TisaPro" w:cs="TisaPro"/>
          <w:sz w:val="24"/>
          <w:szCs w:val="24"/>
        </w:rPr>
        <w:t>trajamo mi.</w:t>
      </w:r>
      <w:r>
        <w:rPr>
          <w:rFonts w:ascii="TisaPro" w:hAnsi="TisaPro" w:cs="TisaPro"/>
          <w:sz w:val="24"/>
          <w:szCs w:val="24"/>
        </w:rPr>
        <w:t>«</w:t>
      </w:r>
    </w:p>
    <w:p w:rsidR="009948B5" w:rsidRDefault="009948B5" w:rsidP="009948B5">
      <w:pPr>
        <w:spacing w:after="0" w:line="240" w:lineRule="auto"/>
        <w:rPr>
          <w:rFonts w:ascii="TisaPro" w:hAnsi="TisaPro" w:cs="TisaPro"/>
          <w:sz w:val="24"/>
          <w:szCs w:val="24"/>
        </w:rPr>
      </w:pPr>
    </w:p>
    <w:p w:rsidR="0016524D" w:rsidRDefault="00740760" w:rsidP="00740760">
      <w:pPr>
        <w:spacing w:after="0" w:line="240" w:lineRule="auto"/>
        <w:rPr>
          <w:rFonts w:ascii="TisaPro" w:hAnsi="TisaPro" w:cs="TisaPro"/>
          <w:sz w:val="24"/>
          <w:szCs w:val="24"/>
        </w:rPr>
      </w:pPr>
      <w:r>
        <w:rPr>
          <w:rFonts w:ascii="TisaPro" w:hAnsi="TisaPro" w:cs="TisaPro"/>
          <w:sz w:val="24"/>
          <w:szCs w:val="24"/>
        </w:rPr>
        <w:t xml:space="preserve">Iz rok Tomaža Gubenška je nagrado za najboljšo režijo predstave (PRED UPOKOJITVIJO) prejela </w:t>
      </w:r>
      <w:r w:rsidRPr="00740760">
        <w:rPr>
          <w:rFonts w:ascii="TisaPro" w:hAnsi="TisaPro" w:cs="TisaPro"/>
          <w:b/>
          <w:sz w:val="24"/>
          <w:szCs w:val="24"/>
        </w:rPr>
        <w:t>Mateja Koležnik</w:t>
      </w:r>
      <w:r>
        <w:rPr>
          <w:rFonts w:ascii="TisaPro" w:hAnsi="TisaPro" w:cs="TisaPro"/>
          <w:sz w:val="24"/>
          <w:szCs w:val="24"/>
        </w:rPr>
        <w:t>. Zahvalila se je: »Najprej Marinki P</w:t>
      </w:r>
      <w:r w:rsidRPr="00740760">
        <w:rPr>
          <w:rFonts w:ascii="TisaPro" w:hAnsi="TisaPro" w:cs="TisaPro"/>
          <w:sz w:val="24"/>
          <w:szCs w:val="24"/>
        </w:rPr>
        <w:t>oštrak</w:t>
      </w:r>
      <w:r w:rsidR="00F709E7">
        <w:rPr>
          <w:rFonts w:ascii="TisaPro" w:hAnsi="TisaPro" w:cs="TisaPro"/>
          <w:sz w:val="24"/>
          <w:szCs w:val="24"/>
        </w:rPr>
        <w:t xml:space="preserve"> (umetniška vodja PG Kranj)</w:t>
      </w:r>
      <w:r w:rsidRPr="00740760">
        <w:rPr>
          <w:rFonts w:ascii="TisaPro" w:hAnsi="TisaPro" w:cs="TisaPro"/>
          <w:sz w:val="24"/>
          <w:szCs w:val="24"/>
        </w:rPr>
        <w:t xml:space="preserve">, ki si je upala dati mi tekst v režijo, ki si ga sama seveda ne </w:t>
      </w:r>
      <w:r w:rsidRPr="00740760">
        <w:rPr>
          <w:rFonts w:ascii="TisaPro" w:hAnsi="TisaPro" w:cs="TisaPro"/>
          <w:sz w:val="24"/>
          <w:szCs w:val="24"/>
        </w:rPr>
        <w:lastRenderedPageBreak/>
        <w:t>bi dala nikol</w:t>
      </w:r>
      <w:r>
        <w:rPr>
          <w:rFonts w:ascii="TisaPro" w:hAnsi="TisaPro" w:cs="TisaPro"/>
          <w:sz w:val="24"/>
          <w:szCs w:val="24"/>
        </w:rPr>
        <w:t>i</w:t>
      </w:r>
      <w:r w:rsidRPr="00740760">
        <w:rPr>
          <w:rFonts w:ascii="TisaPro" w:hAnsi="TisaPro" w:cs="TisaPro"/>
          <w:sz w:val="24"/>
          <w:szCs w:val="24"/>
        </w:rPr>
        <w:t>, ker je tako velik in pameten. Hvala moji ekipi.</w:t>
      </w:r>
      <w:r>
        <w:rPr>
          <w:rFonts w:ascii="TisaPro" w:hAnsi="TisaPro" w:cs="TisaPro"/>
          <w:sz w:val="24"/>
          <w:szCs w:val="24"/>
        </w:rPr>
        <w:t xml:space="preserve"> </w:t>
      </w:r>
      <w:r w:rsidRPr="00740760">
        <w:rPr>
          <w:rFonts w:ascii="TisaPro" w:hAnsi="TisaPro" w:cs="TisaPro"/>
          <w:sz w:val="24"/>
          <w:szCs w:val="24"/>
        </w:rPr>
        <w:t>Predvsem pa hvala Borutu, Darji ni Vesni.</w:t>
      </w:r>
      <w:r>
        <w:rPr>
          <w:rFonts w:ascii="TisaPro" w:hAnsi="TisaPro" w:cs="TisaPro"/>
          <w:sz w:val="24"/>
          <w:szCs w:val="24"/>
        </w:rPr>
        <w:t>«</w:t>
      </w:r>
    </w:p>
    <w:p w:rsidR="00740760" w:rsidRDefault="00740760" w:rsidP="00740760">
      <w:pPr>
        <w:spacing w:after="0" w:line="240" w:lineRule="auto"/>
        <w:rPr>
          <w:rFonts w:ascii="TisaPro" w:hAnsi="TisaPro" w:cs="TisaPro"/>
          <w:sz w:val="24"/>
          <w:szCs w:val="24"/>
        </w:rPr>
      </w:pPr>
    </w:p>
    <w:p w:rsidR="00CF5342" w:rsidRDefault="00CF5342" w:rsidP="00740760">
      <w:pPr>
        <w:spacing w:after="0" w:line="240" w:lineRule="auto"/>
        <w:rPr>
          <w:rFonts w:ascii="TisaPro" w:hAnsi="TisaPro" w:cs="TisaPro"/>
          <w:sz w:val="24"/>
          <w:szCs w:val="24"/>
        </w:rPr>
      </w:pPr>
      <w:r>
        <w:rPr>
          <w:rFonts w:ascii="TisaPro" w:hAnsi="TisaPro" w:cs="TisaPro"/>
          <w:sz w:val="24"/>
          <w:szCs w:val="24"/>
        </w:rPr>
        <w:t>×××</w:t>
      </w:r>
    </w:p>
    <w:p w:rsidR="00CF5342" w:rsidRDefault="00CF5342" w:rsidP="00740760">
      <w:pPr>
        <w:spacing w:after="0" w:line="240" w:lineRule="auto"/>
        <w:rPr>
          <w:rFonts w:ascii="TisaPro" w:hAnsi="TisaPro" w:cs="TisaPro"/>
          <w:sz w:val="24"/>
          <w:szCs w:val="24"/>
        </w:rPr>
      </w:pPr>
      <w:bookmarkStart w:id="0" w:name="_GoBack"/>
      <w:bookmarkEnd w:id="0"/>
    </w:p>
    <w:p w:rsidR="00CF5342" w:rsidRDefault="00F709E7" w:rsidP="00740760">
      <w:pPr>
        <w:spacing w:after="0" w:line="240" w:lineRule="auto"/>
        <w:rPr>
          <w:rFonts w:ascii="TisaPro" w:hAnsi="TisaPro" w:cs="TisaPro"/>
          <w:sz w:val="24"/>
          <w:szCs w:val="24"/>
        </w:rPr>
      </w:pPr>
      <w:r w:rsidRPr="00CF5342">
        <w:rPr>
          <w:rFonts w:ascii="TisaPro" w:hAnsi="TisaPro" w:cs="TisaPro"/>
          <w:b/>
          <w:i/>
          <w:iCs/>
          <w:sz w:val="24"/>
          <w:szCs w:val="24"/>
          <w:lang w:eastAsia="en-US"/>
        </w:rPr>
        <w:t xml:space="preserve">Pred pričetkom podelitve nagrad je </w:t>
      </w:r>
      <w:r w:rsidRPr="00CF5342">
        <w:rPr>
          <w:rFonts w:ascii="TisaPro" w:hAnsi="TisaPro" w:cs="TisaPro"/>
          <w:b/>
          <w:i/>
          <w:iCs/>
          <w:sz w:val="24"/>
          <w:szCs w:val="24"/>
          <w:lang w:eastAsia="en-US"/>
        </w:rPr>
        <w:t xml:space="preserve">MARINKA POŠTRAK </w:t>
      </w:r>
      <w:r w:rsidRPr="00CF5342">
        <w:rPr>
          <w:rFonts w:ascii="TisaPro" w:hAnsi="TisaPro" w:cs="TisaPro"/>
          <w:sz w:val="24"/>
          <w:szCs w:val="24"/>
          <w:lang w:eastAsia="en-US"/>
        </w:rPr>
        <w:t>(umetniška vodja Prešernovega gledališča Kranj)</w:t>
      </w:r>
      <w:r w:rsidRPr="00CF5342">
        <w:rPr>
          <w:rFonts w:ascii="TisaPro" w:hAnsi="TisaPro" w:cs="TisaPro"/>
          <w:sz w:val="24"/>
          <w:szCs w:val="24"/>
          <w:lang w:eastAsia="en-US"/>
        </w:rPr>
        <w:t xml:space="preserve"> za medije podala naslednjo izjavo</w:t>
      </w:r>
      <w:r w:rsidRPr="00CF5342">
        <w:rPr>
          <w:rFonts w:ascii="TisaPro" w:hAnsi="TisaPro" w:cs="TisaPro"/>
          <w:sz w:val="24"/>
          <w:szCs w:val="24"/>
          <w:lang w:eastAsia="en-US"/>
        </w:rPr>
        <w:t xml:space="preserve">: </w:t>
      </w:r>
      <w:r w:rsidRPr="00CF5342">
        <w:rPr>
          <w:rFonts w:ascii="TisaPro" w:hAnsi="TisaPro" w:cs="TisaPro"/>
          <w:sz w:val="24"/>
          <w:szCs w:val="24"/>
          <w:lang w:eastAsia="en-US"/>
        </w:rPr>
        <w:t>»</w:t>
      </w:r>
      <w:r w:rsidRPr="00CF5342">
        <w:rPr>
          <w:rFonts w:ascii="TisaPro" w:hAnsi="TisaPro" w:cs="TisaPro"/>
          <w:i/>
          <w:sz w:val="24"/>
          <w:szCs w:val="24"/>
          <w:lang w:eastAsia="en-US"/>
        </w:rPr>
        <w:t>Biti na Borštnikovem srečanju je na nek način</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postala zdaj že naša stalnica. Edini festival slovenski v tem smislu, poleg Tedna slovenske drame, ki pravzaprav ima zelo</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visoke kriterije, kar se tiče tudi izbora predstav. Seveda pomeni to ene vrste priznanje, da delamo dobro, da delamo ne</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samo kvalitetno, ampak vrhunsko. Pričakovanja so pa zmeraj, sploh pa z našo predstavo Pred upokojitvijo Thomasa</w:t>
      </w:r>
      <w:r w:rsidRPr="00CF5342">
        <w:rPr>
          <w:rFonts w:ascii="TisaPro" w:hAnsi="TisaPro" w:cs="TisaPro"/>
          <w:i/>
          <w:sz w:val="24"/>
          <w:szCs w:val="24"/>
          <w:lang w:eastAsia="en-US"/>
        </w:rPr>
        <w:t xml:space="preserve"> </w:t>
      </w:r>
      <w:proofErr w:type="spellStart"/>
      <w:r w:rsidRPr="00CF5342">
        <w:rPr>
          <w:rFonts w:ascii="TisaPro" w:hAnsi="TisaPro" w:cs="TisaPro"/>
          <w:i/>
          <w:sz w:val="24"/>
          <w:szCs w:val="24"/>
          <w:lang w:eastAsia="en-US"/>
        </w:rPr>
        <w:t>Bernharda</w:t>
      </w:r>
      <w:proofErr w:type="spellEnd"/>
      <w:r w:rsidRPr="00CF5342">
        <w:rPr>
          <w:rFonts w:ascii="TisaPro" w:hAnsi="TisaPro" w:cs="TisaPro"/>
          <w:i/>
          <w:sz w:val="24"/>
          <w:szCs w:val="24"/>
          <w:lang w:eastAsia="en-US"/>
        </w:rPr>
        <w:t>, ki s svojo temo v bistvu zadeva v bistvo današnjega problema obujanja neonacizma, smo zadeli tisto, kar je v</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tem trenutku zelo aktualno. Po drugi strani je pa to predstava Mateje Koležnik, ki je narejena izjemno natančno, igralski</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deleži so izjemno močni vsi, od Vesne Jevnikar, Darje Reichman in Boruta Veselka, so naredili izjemne transformacije in</w:t>
      </w:r>
      <w:r w:rsidRPr="00CF5342">
        <w:rPr>
          <w:rFonts w:ascii="TisaPro" w:hAnsi="TisaPro" w:cs="TisaPro"/>
          <w:i/>
          <w:sz w:val="24"/>
          <w:szCs w:val="24"/>
          <w:lang w:eastAsia="en-US"/>
        </w:rPr>
        <w:t xml:space="preserve"> </w:t>
      </w:r>
      <w:r w:rsidRPr="00CF5342">
        <w:rPr>
          <w:rFonts w:ascii="TisaPro" w:hAnsi="TisaPro" w:cs="TisaPro"/>
          <w:i/>
          <w:sz w:val="24"/>
          <w:szCs w:val="24"/>
          <w:lang w:eastAsia="en-US"/>
        </w:rPr>
        <w:t>vloge in seveda pričakujemo tudi od žirije, da to prepozna</w:t>
      </w:r>
      <w:r w:rsidRPr="00CF5342">
        <w:rPr>
          <w:rFonts w:ascii="TisaPro" w:hAnsi="TisaPro" w:cs="TisaPro"/>
          <w:sz w:val="24"/>
          <w:szCs w:val="24"/>
          <w:lang w:eastAsia="en-US"/>
        </w:rPr>
        <w:t>.</w:t>
      </w:r>
      <w:r w:rsidRPr="00CF5342">
        <w:rPr>
          <w:rFonts w:ascii="TisaPro" w:hAnsi="TisaPro" w:cs="TisaPro"/>
          <w:sz w:val="24"/>
          <w:szCs w:val="24"/>
        </w:rPr>
        <w:t>«</w:t>
      </w:r>
    </w:p>
    <w:p w:rsidR="00CF5342" w:rsidRDefault="00CF5342" w:rsidP="00740760">
      <w:pPr>
        <w:spacing w:after="0" w:line="240" w:lineRule="auto"/>
        <w:rPr>
          <w:rFonts w:ascii="TisaPro" w:hAnsi="TisaPro" w:cs="TisaPro"/>
          <w:sz w:val="24"/>
          <w:szCs w:val="24"/>
        </w:rPr>
      </w:pPr>
    </w:p>
    <w:p w:rsidR="00F709E7" w:rsidRDefault="00CF5342" w:rsidP="00740760">
      <w:pPr>
        <w:spacing w:after="0" w:line="240" w:lineRule="auto"/>
        <w:rPr>
          <w:rFonts w:ascii="TisaPro" w:hAnsi="TisaPro" w:cs="TisaPro"/>
          <w:sz w:val="24"/>
          <w:szCs w:val="24"/>
        </w:rPr>
      </w:pPr>
      <w:r>
        <w:rPr>
          <w:rFonts w:ascii="TisaPro" w:hAnsi="TisaPro" w:cs="TisaPro"/>
          <w:sz w:val="24"/>
          <w:szCs w:val="24"/>
        </w:rPr>
        <w:t>Lahko sklenemo, da so se njene besede in predvidevanja uresničila zelo ugodno za PG Kranj. V PG Kranj smo i</w:t>
      </w:r>
      <w:r w:rsidRPr="00CF5342">
        <w:rPr>
          <w:rFonts w:ascii="TisaPro" w:hAnsi="TisaPro" w:cs="TisaPro"/>
          <w:sz w:val="24"/>
          <w:szCs w:val="24"/>
        </w:rPr>
        <w:t xml:space="preserve">zredno veseli, da smo </w:t>
      </w:r>
      <w:r>
        <w:rPr>
          <w:rFonts w:ascii="TisaPro" w:hAnsi="TisaPro" w:cs="TisaPro"/>
          <w:sz w:val="24"/>
          <w:szCs w:val="24"/>
        </w:rPr>
        <w:t xml:space="preserve">bili </w:t>
      </w:r>
      <w:r w:rsidRPr="00CF5342">
        <w:rPr>
          <w:rFonts w:ascii="TisaPro" w:hAnsi="TisaPro" w:cs="TisaPro"/>
          <w:sz w:val="24"/>
          <w:szCs w:val="24"/>
        </w:rPr>
        <w:t>povabljeni v tekmovalni program Borštnikovega srečanja, tudi počaščeni. To je veliko priznanje za naše gledališče, ki se trudi biti ne le družbenokritično, ozaveščeno, ampak želimo tudi dosegati nek standard na našem področju. Tako da to je priznanje in za igralce, za režiserko Matejo Koležnik, pa tudi za naše gledališče, kajti takih uspehov se pravzaprav gradijo iz leta v leto v nekem kon</w:t>
      </w:r>
      <w:r>
        <w:rPr>
          <w:rFonts w:ascii="TisaPro" w:hAnsi="TisaPro" w:cs="TisaPro"/>
          <w:sz w:val="24"/>
          <w:szCs w:val="24"/>
        </w:rPr>
        <w:t>tinuiranem procesu ustvarjanja.</w:t>
      </w:r>
    </w:p>
    <w:p w:rsidR="00CF5342" w:rsidRPr="00CF5342" w:rsidRDefault="00CF5342" w:rsidP="00740760">
      <w:pPr>
        <w:spacing w:after="0" w:line="240" w:lineRule="auto"/>
        <w:rPr>
          <w:rFonts w:ascii="TisaPro" w:hAnsi="TisaPro" w:cs="TisaPro"/>
          <w:sz w:val="24"/>
          <w:szCs w:val="24"/>
        </w:rPr>
      </w:pPr>
    </w:p>
    <w:p w:rsidR="00740760" w:rsidRDefault="00740760" w:rsidP="00740760">
      <w:pPr>
        <w:spacing w:after="0" w:line="240" w:lineRule="auto"/>
        <w:rPr>
          <w:rFonts w:ascii="TisaPro" w:hAnsi="TisaPro" w:cs="TisaPro"/>
          <w:sz w:val="24"/>
          <w:szCs w:val="24"/>
        </w:rPr>
      </w:pPr>
    </w:p>
    <w:p w:rsidR="000E75C9" w:rsidRPr="0016524D" w:rsidRDefault="000E75C9" w:rsidP="00F52848">
      <w:pPr>
        <w:pStyle w:val="Naslov1"/>
        <w:spacing w:before="0" w:line="240" w:lineRule="auto"/>
        <w:rPr>
          <w:rFonts w:ascii="TisaPro" w:hAnsi="TisaPro" w:cs="TisaPro"/>
        </w:rPr>
      </w:pPr>
      <w:r w:rsidRPr="0016524D">
        <w:rPr>
          <w:rFonts w:ascii="TisaPro" w:hAnsi="TisaPro" w:cs="TisaPro"/>
        </w:rPr>
        <w:t>OBRAZLOŽITVE NAGRAD STROKOVNE ŽIRIJE 51. FESTIVALA BORŠTNIKOVO SREČANJE</w:t>
      </w:r>
    </w:p>
    <w:p w:rsidR="000E75C9" w:rsidRPr="005B1C8A" w:rsidRDefault="000E75C9" w:rsidP="00F52848">
      <w:pPr>
        <w:spacing w:after="0" w:line="240" w:lineRule="auto"/>
        <w:rPr>
          <w:rFonts w:ascii="TisaPro" w:hAnsi="TisaPro" w:cs="TisaPro"/>
          <w:sz w:val="24"/>
          <w:szCs w:val="24"/>
        </w:rPr>
      </w:pPr>
    </w:p>
    <w:p w:rsidR="000E75C9" w:rsidRPr="005B1C8A" w:rsidRDefault="000E75C9" w:rsidP="00F52848">
      <w:pPr>
        <w:spacing w:after="0" w:line="240" w:lineRule="auto"/>
        <w:rPr>
          <w:rFonts w:ascii="TisaPro" w:hAnsi="TisaPro" w:cs="TisaPro"/>
          <w:sz w:val="24"/>
          <w:szCs w:val="24"/>
        </w:rPr>
      </w:pPr>
    </w:p>
    <w:p w:rsidR="000E75C9" w:rsidRDefault="000E75C9" w:rsidP="00F52848">
      <w:pPr>
        <w:pStyle w:val="Brezrazmikov"/>
        <w:rPr>
          <w:rFonts w:ascii="TisaPro" w:eastAsiaTheme="minorEastAsia" w:hAnsi="TisaPro" w:cs="TisaPro"/>
          <w:szCs w:val="24"/>
        </w:rPr>
      </w:pPr>
      <w:r w:rsidRPr="005B1C8A">
        <w:rPr>
          <w:rFonts w:ascii="TisaPro" w:hAnsi="TisaPro" w:cs="TisaPro"/>
          <w:i/>
          <w:szCs w:val="24"/>
        </w:rPr>
        <w:t xml:space="preserve">Strokovna žirija v sestavi: Nina Šorak, Tomaž Gubenšek, Zala Dobovšek, </w:t>
      </w:r>
      <w:proofErr w:type="spellStart"/>
      <w:r w:rsidRPr="005B1C8A">
        <w:rPr>
          <w:rFonts w:ascii="TisaPro" w:hAnsi="TisaPro" w:cs="TisaPro"/>
          <w:i/>
          <w:szCs w:val="24"/>
        </w:rPr>
        <w:t>Ivor</w:t>
      </w:r>
      <w:proofErr w:type="spellEnd"/>
      <w:r w:rsidRPr="005B1C8A">
        <w:rPr>
          <w:rFonts w:ascii="TisaPro" w:hAnsi="TisaPro" w:cs="TisaPro"/>
          <w:i/>
          <w:szCs w:val="24"/>
        </w:rPr>
        <w:t xml:space="preserve"> </w:t>
      </w:r>
      <w:proofErr w:type="spellStart"/>
      <w:r w:rsidRPr="005B1C8A">
        <w:rPr>
          <w:rFonts w:ascii="TisaPro" w:hAnsi="TisaPro" w:cs="TisaPro"/>
          <w:i/>
          <w:szCs w:val="24"/>
        </w:rPr>
        <w:t>Martinić</w:t>
      </w:r>
      <w:proofErr w:type="spellEnd"/>
      <w:r w:rsidRPr="005B1C8A">
        <w:rPr>
          <w:rFonts w:ascii="TisaPro" w:hAnsi="TisaPro" w:cs="TisaPro"/>
          <w:i/>
          <w:szCs w:val="24"/>
        </w:rPr>
        <w:t xml:space="preserve"> in </w:t>
      </w:r>
      <w:r w:rsidR="005B1C8A" w:rsidRPr="005B1C8A">
        <w:rPr>
          <w:rFonts w:ascii="TisaPro" w:hAnsi="TisaPro" w:cs="TisaPro"/>
          <w:i/>
          <w:szCs w:val="24"/>
        </w:rPr>
        <w:t xml:space="preserve"> </w:t>
      </w:r>
      <w:r w:rsidRPr="005B1C8A">
        <w:rPr>
          <w:rFonts w:ascii="TisaPro" w:hAnsi="TisaPro" w:cs="TisaPro"/>
          <w:i/>
          <w:szCs w:val="24"/>
        </w:rPr>
        <w:t xml:space="preserve">Martin Kušej (predsednik) </w:t>
      </w:r>
      <w:r w:rsidRPr="005B1C8A">
        <w:rPr>
          <w:rFonts w:ascii="TisaPro" w:hAnsi="TisaPro" w:cs="TisaPro"/>
          <w:szCs w:val="24"/>
        </w:rPr>
        <w:t>je v svojem</w:t>
      </w:r>
      <w:r w:rsidR="005B1C8A" w:rsidRPr="005B1C8A">
        <w:rPr>
          <w:rFonts w:ascii="TisaPro" w:hAnsi="TisaPro" w:cs="TisaPro"/>
          <w:szCs w:val="24"/>
        </w:rPr>
        <w:t xml:space="preserve"> poročilu še posebej izpostavil</w:t>
      </w:r>
      <w:r w:rsidRPr="005B1C8A">
        <w:rPr>
          <w:rFonts w:ascii="TisaPro" w:hAnsi="TisaPro" w:cs="TisaPro"/>
          <w:szCs w:val="24"/>
        </w:rPr>
        <w:t xml:space="preserve">a tri predstave, skozi katere se: » </w:t>
      </w:r>
      <w:r w:rsidRPr="005B1C8A">
        <w:rPr>
          <w:rFonts w:ascii="TisaPro" w:eastAsiaTheme="minorEastAsia" w:hAnsi="TisaPro" w:cs="TisaPro"/>
          <w:color w:val="auto"/>
          <w:szCs w:val="24"/>
        </w:rPr>
        <w:t>vidi aktualno stanje naše družbe. In tako nam nudijo predstave odgovore na vprašanja: Kdo sm</w:t>
      </w:r>
      <w:r w:rsidRPr="005B1C8A">
        <w:rPr>
          <w:rFonts w:ascii="TisaPro" w:eastAsiaTheme="minorEastAsia" w:hAnsi="TisaPro" w:cs="TisaPro"/>
          <w:szCs w:val="24"/>
        </w:rPr>
        <w:t xml:space="preserve">o? Od kod prihajamo? Kam gremo? /…/ </w:t>
      </w:r>
      <w:r w:rsidRPr="005B1C8A">
        <w:rPr>
          <w:rFonts w:ascii="TisaPro" w:eastAsiaTheme="minorEastAsia" w:hAnsi="TisaPro" w:cs="TisaPro"/>
          <w:color w:val="auto"/>
          <w:szCs w:val="24"/>
        </w:rPr>
        <w:t>Te tri predstave so posredno tudi simbol za široko polje izrednih uprizoritev in enako izrednih igralcev, ki smo jih lahko v teh dneh videli</w:t>
      </w:r>
      <w:r w:rsidRPr="005B1C8A">
        <w:rPr>
          <w:rFonts w:ascii="TisaPro" w:eastAsiaTheme="minorEastAsia" w:hAnsi="TisaPro" w:cs="TisaPro"/>
          <w:szCs w:val="24"/>
        </w:rPr>
        <w:t>«.</w:t>
      </w:r>
    </w:p>
    <w:p w:rsidR="005B1C8A" w:rsidRPr="005B1C8A" w:rsidRDefault="005B1C8A" w:rsidP="00F52848">
      <w:pPr>
        <w:pStyle w:val="Brezrazmikov"/>
        <w:rPr>
          <w:rFonts w:ascii="TisaPro" w:eastAsiaTheme="minorEastAsia" w:hAnsi="TisaPro" w:cs="TisaPro"/>
          <w:szCs w:val="24"/>
        </w:rPr>
      </w:pPr>
    </w:p>
    <w:p w:rsidR="000E75C9" w:rsidRPr="005B1C8A" w:rsidRDefault="000E75C9" w:rsidP="00F52848">
      <w:pPr>
        <w:spacing w:after="0" w:line="240" w:lineRule="auto"/>
        <w:rPr>
          <w:rFonts w:ascii="TisaPro" w:eastAsiaTheme="minorEastAsia" w:hAnsi="TisaPro" w:cs="TisaPro"/>
          <w:sz w:val="24"/>
          <w:szCs w:val="24"/>
        </w:rPr>
      </w:pPr>
      <w:r w:rsidRPr="005B1C8A">
        <w:rPr>
          <w:rFonts w:ascii="TisaPro" w:eastAsiaTheme="minorEastAsia" w:hAnsi="TisaPro" w:cs="TisaPro"/>
          <w:sz w:val="24"/>
          <w:szCs w:val="24"/>
        </w:rPr>
        <w:lastRenderedPageBreak/>
        <w:t xml:space="preserve">Za predstavo </w:t>
      </w:r>
      <w:r w:rsidRPr="005B1C8A">
        <w:rPr>
          <w:rFonts w:ascii="TisaPro" w:eastAsiaTheme="minorEastAsia" w:hAnsi="TisaPro" w:cs="TisaPro"/>
          <w:b/>
          <w:sz w:val="24"/>
          <w:szCs w:val="24"/>
        </w:rPr>
        <w:t>Pred upokojitvijo</w:t>
      </w:r>
      <w:r w:rsidRPr="005B1C8A">
        <w:rPr>
          <w:rFonts w:ascii="TisaPro" w:eastAsiaTheme="minorEastAsia" w:hAnsi="TisaPro" w:cs="TisaPro"/>
          <w:sz w:val="24"/>
          <w:szCs w:val="24"/>
        </w:rPr>
        <w:t xml:space="preserve"> so zapisali: »</w:t>
      </w:r>
      <w:r w:rsidRPr="005B1C8A">
        <w:rPr>
          <w:rFonts w:ascii="TisaPro" w:eastAsiaTheme="minorEastAsia" w:hAnsi="TisaPro" w:cs="TisaPro"/>
          <w:i/>
          <w:sz w:val="24"/>
          <w:szCs w:val="24"/>
        </w:rPr>
        <w:t>Zelo aktualna za današnji čas je tudi uprizoritev Pred upokojitvijo Prešernovega gledališča Kranj. Na koncu predstave nas spreleti srh ob prerokbi v povedi »ti časi, ki se bodo vrnili«, še posebno, če jo umestimo v sedanje dogajanje in čas</w:t>
      </w:r>
      <w:r w:rsidRPr="005B1C8A">
        <w:rPr>
          <w:rFonts w:ascii="TisaPro" w:eastAsiaTheme="minorEastAsia" w:hAnsi="TisaPro" w:cs="TisaPro"/>
          <w:sz w:val="24"/>
          <w:szCs w:val="24"/>
        </w:rPr>
        <w:t>.«</w:t>
      </w:r>
    </w:p>
    <w:p w:rsidR="000E75C9" w:rsidRDefault="000E75C9" w:rsidP="00F52848">
      <w:pPr>
        <w:spacing w:after="0" w:line="240" w:lineRule="auto"/>
        <w:rPr>
          <w:rFonts w:ascii="TisaPro" w:hAnsi="TisaPro" w:cs="TisaPro"/>
          <w:sz w:val="24"/>
          <w:szCs w:val="24"/>
        </w:rPr>
      </w:pPr>
    </w:p>
    <w:p w:rsidR="00667633" w:rsidRPr="0016524D" w:rsidRDefault="00667633" w:rsidP="00F52848">
      <w:pPr>
        <w:spacing w:after="0" w:line="240" w:lineRule="auto"/>
        <w:rPr>
          <w:rFonts w:ascii="TisaPro" w:hAnsi="TisaPro" w:cs="TisaPro"/>
          <w:sz w:val="24"/>
          <w:szCs w:val="24"/>
        </w:rPr>
      </w:pPr>
    </w:p>
    <w:p w:rsidR="00DB554B" w:rsidRPr="0016524D" w:rsidRDefault="00DB554B" w:rsidP="00F52848">
      <w:pPr>
        <w:pStyle w:val="Naslov2"/>
        <w:numPr>
          <w:ilvl w:val="0"/>
          <w:numId w:val="3"/>
        </w:numPr>
        <w:spacing w:before="0" w:line="240" w:lineRule="auto"/>
        <w:rPr>
          <w:rFonts w:ascii="TisaPro" w:hAnsi="TisaPro" w:cs="TisaPro"/>
        </w:rPr>
      </w:pPr>
      <w:bookmarkStart w:id="1" w:name="OLE_LINK4"/>
      <w:r w:rsidRPr="0016524D">
        <w:rPr>
          <w:rFonts w:ascii="TisaPro" w:hAnsi="TisaPro" w:cs="TisaPro"/>
        </w:rPr>
        <w:t>Borštnikova nagrada za najboljšo režijo</w:t>
      </w:r>
    </w:p>
    <w:p w:rsidR="00DB554B" w:rsidRPr="00667633" w:rsidRDefault="00DB554B" w:rsidP="00667633">
      <w:pPr>
        <w:spacing w:after="0" w:line="240" w:lineRule="auto"/>
        <w:jc w:val="both"/>
        <w:rPr>
          <w:rFonts w:ascii="TisaPro" w:hAnsi="TisaPro" w:cs="TisaPro"/>
          <w:b/>
          <w:sz w:val="24"/>
        </w:rPr>
      </w:pPr>
      <w:r w:rsidRPr="00667633">
        <w:rPr>
          <w:rFonts w:ascii="TisaPro" w:hAnsi="TisaPro" w:cs="TisaPro"/>
          <w:b/>
          <w:sz w:val="24"/>
        </w:rPr>
        <w:t>Mateja Koležnik za režijo uprizoritve Pred upokojitvijo v izvedbi Prešernovega gledališča Kranj (soglasno)</w:t>
      </w:r>
    </w:p>
    <w:p w:rsidR="00DB554B" w:rsidRPr="0016524D" w:rsidRDefault="00DB554B" w:rsidP="00F52848">
      <w:pPr>
        <w:spacing w:after="0" w:line="240" w:lineRule="auto"/>
        <w:jc w:val="both"/>
        <w:rPr>
          <w:rFonts w:ascii="TisaPro" w:hAnsi="TisaPro" w:cs="TisaPro"/>
          <w:b/>
          <w:sz w:val="24"/>
        </w:rPr>
      </w:pPr>
    </w:p>
    <w:p w:rsidR="00DB554B" w:rsidRPr="0016524D" w:rsidRDefault="00DB554B" w:rsidP="00F52848">
      <w:pPr>
        <w:spacing w:after="0" w:line="240" w:lineRule="auto"/>
        <w:jc w:val="both"/>
        <w:rPr>
          <w:rFonts w:ascii="TisaPro" w:hAnsi="TisaPro" w:cs="TisaPro"/>
          <w:sz w:val="24"/>
        </w:rPr>
      </w:pPr>
      <w:r w:rsidRPr="0016524D">
        <w:rPr>
          <w:rFonts w:ascii="TisaPro" w:hAnsi="TisaPro" w:cs="TisaPro"/>
          <w:sz w:val="24"/>
        </w:rPr>
        <w:t xml:space="preserve">Mateja Koležnik z uprizoritvijo besedila Thomasa </w:t>
      </w:r>
      <w:proofErr w:type="spellStart"/>
      <w:r w:rsidRPr="0016524D">
        <w:rPr>
          <w:rFonts w:ascii="TisaPro" w:hAnsi="TisaPro" w:cs="TisaPro"/>
          <w:sz w:val="24"/>
        </w:rPr>
        <w:t>Bernharda</w:t>
      </w:r>
      <w:proofErr w:type="spellEnd"/>
      <w:r w:rsidRPr="0016524D">
        <w:rPr>
          <w:rFonts w:ascii="TisaPro" w:hAnsi="TisaPro" w:cs="TisaPro"/>
          <w:sz w:val="24"/>
        </w:rPr>
        <w:t xml:space="preserve"> </w:t>
      </w:r>
      <w:r w:rsidRPr="0016524D">
        <w:rPr>
          <w:rFonts w:ascii="TisaPro" w:hAnsi="TisaPro" w:cs="TisaPro"/>
          <w:i/>
          <w:sz w:val="24"/>
        </w:rPr>
        <w:t xml:space="preserve">Pred upokojitvijo </w:t>
      </w:r>
      <w:r w:rsidRPr="0016524D">
        <w:rPr>
          <w:rFonts w:ascii="TisaPro" w:hAnsi="TisaPro" w:cs="TisaPro"/>
          <w:sz w:val="24"/>
        </w:rPr>
        <w:t xml:space="preserve">pogumno in globoko prodre v samo bistvo tega dramskega besedila in ustvari močan gledališki dogodek, ki vznemirja s svojim visokim estetskim nivojem in plaši s spretno prenesenim svetom Bernhardovih likov, ki jih z lahkoto prepoznamo v današnjem trenutku. Gre za izjemno natančno režijo na utesnjeni, namerno klavstrofobični sceni, ki kot da uteleša ves notranji svet Bernhardovih nesrečnih likov. Globoko premišljena vsaka sekunda predstave z matematično natančnostjo razkriva pomembno temo in notranje mehanizme dramskih oseb. Odlično vodeni igralci kot živi mrtveci, polni perverzij in sadizma s silovitostjo naseljujejo svet praznega scenskega prostora, ko si poskušajo priboriti drobce tistega, kar je ostalo od človečnosti. Režijski koncept mojstrsko balansira na občutku nemoči in okrutnosti izjemnega sveta Bernhardovih likov. S to boleče tragično uprizoritvijo Bernhardovega besedila Mateja Koležnik v polnem sijaju pokaže svoj izjemen režijski talent. </w:t>
      </w:r>
      <w:bookmarkEnd w:id="1"/>
      <w:r w:rsidRPr="0016524D">
        <w:rPr>
          <w:rFonts w:ascii="TisaPro" w:hAnsi="TisaPro" w:cs="TisaPro"/>
          <w:sz w:val="24"/>
        </w:rPr>
        <w:t xml:space="preserve">    </w:t>
      </w:r>
    </w:p>
    <w:p w:rsidR="00DB554B" w:rsidRDefault="00DB554B" w:rsidP="00F52848">
      <w:pPr>
        <w:spacing w:after="0" w:line="240" w:lineRule="auto"/>
        <w:rPr>
          <w:rFonts w:ascii="TisaPro" w:hAnsi="TisaPro" w:cs="TisaPro"/>
          <w:sz w:val="24"/>
          <w:szCs w:val="24"/>
        </w:rPr>
      </w:pPr>
    </w:p>
    <w:p w:rsidR="00667633" w:rsidRDefault="00667633" w:rsidP="00F52848">
      <w:pPr>
        <w:spacing w:after="0" w:line="240" w:lineRule="auto"/>
        <w:rPr>
          <w:rFonts w:ascii="TisaPro" w:hAnsi="TisaPro" w:cs="TisaPro"/>
          <w:sz w:val="24"/>
          <w:szCs w:val="24"/>
        </w:rPr>
      </w:pPr>
    </w:p>
    <w:p w:rsidR="00667633" w:rsidRPr="00667633" w:rsidRDefault="00667633" w:rsidP="001D04F3">
      <w:pPr>
        <w:pStyle w:val="Naslov2"/>
        <w:numPr>
          <w:ilvl w:val="0"/>
          <w:numId w:val="3"/>
        </w:numPr>
        <w:rPr>
          <w:sz w:val="28"/>
          <w:szCs w:val="28"/>
        </w:rPr>
      </w:pPr>
      <w:r>
        <w:t>Borštnikova nagrada za igro</w:t>
      </w:r>
    </w:p>
    <w:p w:rsidR="00DB554B" w:rsidRPr="0016524D" w:rsidRDefault="00DB554B" w:rsidP="00F52848">
      <w:pPr>
        <w:spacing w:after="0" w:line="240" w:lineRule="auto"/>
        <w:jc w:val="both"/>
        <w:rPr>
          <w:rFonts w:ascii="TisaPro" w:hAnsi="TisaPro" w:cs="TisaPro"/>
          <w:sz w:val="24"/>
        </w:rPr>
      </w:pPr>
      <w:bookmarkStart w:id="2" w:name="OLE_LINK3"/>
      <w:r w:rsidRPr="0016524D">
        <w:rPr>
          <w:rFonts w:ascii="TisaPro" w:hAnsi="TisaPro" w:cs="TisaPro"/>
          <w:b/>
          <w:sz w:val="24"/>
        </w:rPr>
        <w:t xml:space="preserve">Vesna Jevnikar za vlogo Vere v uprizoritvi </w:t>
      </w:r>
      <w:r w:rsidRPr="0016524D">
        <w:rPr>
          <w:rFonts w:ascii="TisaPro" w:hAnsi="TisaPro" w:cs="TisaPro"/>
          <w:b/>
          <w:i/>
          <w:sz w:val="24"/>
        </w:rPr>
        <w:t>Pred upokojitvijo</w:t>
      </w:r>
      <w:r w:rsidRPr="0016524D">
        <w:rPr>
          <w:rFonts w:ascii="TisaPro" w:hAnsi="TisaPro" w:cs="TisaPro"/>
          <w:b/>
          <w:sz w:val="24"/>
        </w:rPr>
        <w:t xml:space="preserve"> v izvedbi Prešernovega gledališča Kranj (soglasno)</w:t>
      </w:r>
    </w:p>
    <w:p w:rsidR="00DB554B" w:rsidRPr="0016524D" w:rsidRDefault="00DB554B" w:rsidP="00F52848">
      <w:pPr>
        <w:spacing w:after="0" w:line="240" w:lineRule="auto"/>
        <w:jc w:val="both"/>
        <w:rPr>
          <w:rFonts w:ascii="TisaPro" w:hAnsi="TisaPro" w:cs="TisaPro"/>
        </w:rPr>
      </w:pPr>
    </w:p>
    <w:p w:rsidR="00DB554B" w:rsidRPr="0016524D" w:rsidRDefault="00DB554B" w:rsidP="00F52848">
      <w:pPr>
        <w:spacing w:after="0" w:line="240" w:lineRule="auto"/>
        <w:jc w:val="both"/>
        <w:rPr>
          <w:rFonts w:ascii="TisaPro" w:hAnsi="TisaPro" w:cs="TisaPro"/>
          <w:sz w:val="24"/>
        </w:rPr>
      </w:pPr>
      <w:r w:rsidRPr="0016524D">
        <w:rPr>
          <w:rFonts w:ascii="TisaPro" w:hAnsi="TisaPro" w:cs="TisaPro"/>
          <w:sz w:val="24"/>
        </w:rPr>
        <w:t xml:space="preserve">Vesna Jevnikar v vlogi Vere v uprizoritvi </w:t>
      </w:r>
      <w:r w:rsidRPr="0016524D">
        <w:rPr>
          <w:rFonts w:ascii="TisaPro" w:hAnsi="TisaPro" w:cs="TisaPro"/>
          <w:i/>
          <w:sz w:val="24"/>
        </w:rPr>
        <w:t xml:space="preserve">Pred upokojitvijo </w:t>
      </w:r>
      <w:r w:rsidRPr="0016524D">
        <w:rPr>
          <w:rFonts w:ascii="TisaPro" w:hAnsi="TisaPro" w:cs="TisaPro"/>
          <w:sz w:val="24"/>
        </w:rPr>
        <w:t xml:space="preserve">navduši s silovitostjo, s katero prevzame prostor igre; s silovitostjo, ki vzdrži do zadnjega trenutka uprizoritve; s kirurško natančnostjo izriše podobo ženske v zaprtem družinskem krogu, v tem </w:t>
      </w:r>
      <w:proofErr w:type="spellStart"/>
      <w:r w:rsidRPr="0016524D">
        <w:rPr>
          <w:rFonts w:ascii="TisaPro" w:hAnsi="TisaPro" w:cs="TisaPro"/>
          <w:sz w:val="24"/>
        </w:rPr>
        <w:t>spervertiranem</w:t>
      </w:r>
      <w:proofErr w:type="spellEnd"/>
      <w:r w:rsidRPr="0016524D">
        <w:rPr>
          <w:rFonts w:ascii="TisaPro" w:hAnsi="TisaPro" w:cs="TisaPro"/>
          <w:sz w:val="24"/>
        </w:rPr>
        <w:t xml:space="preserve"> mikrokozmosu človeštva, v katerem je življenje posvetila skrbi za invalidno sestro in brata z nacistično preteklostjo. Igra Vesne Jevnikar vodi ta svet skozi </w:t>
      </w:r>
      <w:proofErr w:type="spellStart"/>
      <w:r w:rsidRPr="0016524D">
        <w:rPr>
          <w:rFonts w:ascii="TisaPro" w:hAnsi="TisaPro" w:cs="TisaPro"/>
          <w:sz w:val="24"/>
        </w:rPr>
        <w:t>repetitivnost</w:t>
      </w:r>
      <w:proofErr w:type="spellEnd"/>
      <w:r w:rsidRPr="0016524D">
        <w:rPr>
          <w:rFonts w:ascii="TisaPro" w:hAnsi="TisaPro" w:cs="TisaPro"/>
          <w:sz w:val="24"/>
        </w:rPr>
        <w:t xml:space="preserve"> detajla, skozi usmeritev pogleda, skozi bolečo študijo človekove psihe in nedvomno predstavlja enega od vrhov letošnjega festivala.</w:t>
      </w:r>
    </w:p>
    <w:bookmarkEnd w:id="2"/>
    <w:p w:rsidR="002D389D" w:rsidRPr="0016524D" w:rsidRDefault="002D389D" w:rsidP="00F52848">
      <w:pPr>
        <w:spacing w:after="0" w:line="240" w:lineRule="auto"/>
        <w:rPr>
          <w:rFonts w:ascii="TisaPro" w:hAnsi="TisaPro" w:cs="TisaPro"/>
          <w:sz w:val="24"/>
          <w:szCs w:val="24"/>
        </w:rPr>
      </w:pPr>
    </w:p>
    <w:p w:rsidR="00DB554B" w:rsidRPr="0016524D" w:rsidRDefault="00DB554B" w:rsidP="00F52848">
      <w:pPr>
        <w:spacing w:after="0" w:line="240" w:lineRule="auto"/>
        <w:rPr>
          <w:rFonts w:ascii="TisaPro" w:hAnsi="TisaPro" w:cs="TisaPro"/>
          <w:sz w:val="24"/>
          <w:szCs w:val="24"/>
        </w:rPr>
      </w:pPr>
    </w:p>
    <w:p w:rsidR="00DB554B" w:rsidRPr="0016524D" w:rsidRDefault="00DB554B" w:rsidP="001D04F3">
      <w:pPr>
        <w:pStyle w:val="Naslov2"/>
        <w:numPr>
          <w:ilvl w:val="0"/>
          <w:numId w:val="3"/>
        </w:numPr>
      </w:pPr>
      <w:bookmarkStart w:id="3" w:name="OLE_LINK1"/>
      <w:bookmarkStart w:id="4" w:name="OLE_LINK2"/>
      <w:r w:rsidRPr="0016524D">
        <w:lastRenderedPageBreak/>
        <w:t>Borštnikova nagrada za celostno vizualno podobo</w:t>
      </w:r>
    </w:p>
    <w:p w:rsidR="00DB554B" w:rsidRPr="0016524D" w:rsidRDefault="00DB554B" w:rsidP="00F52848">
      <w:pPr>
        <w:spacing w:after="0" w:line="240" w:lineRule="auto"/>
        <w:jc w:val="both"/>
        <w:rPr>
          <w:rFonts w:ascii="TisaPro" w:hAnsi="TisaPro" w:cs="TisaPro"/>
          <w:b/>
          <w:sz w:val="24"/>
        </w:rPr>
      </w:pPr>
      <w:r w:rsidRPr="0016524D">
        <w:rPr>
          <w:rFonts w:ascii="TisaPro" w:hAnsi="TisaPro" w:cs="TisaPro"/>
          <w:b/>
          <w:sz w:val="24"/>
        </w:rPr>
        <w:t xml:space="preserve">Kolektiv ustvarjalcev vizualne podobe uprizoritve </w:t>
      </w:r>
      <w:r w:rsidRPr="0016524D">
        <w:rPr>
          <w:rFonts w:ascii="TisaPro" w:hAnsi="TisaPro" w:cs="TisaPro"/>
          <w:b/>
          <w:i/>
          <w:sz w:val="24"/>
        </w:rPr>
        <w:t>Pred upokojitvijo</w:t>
      </w:r>
      <w:r w:rsidRPr="0016524D">
        <w:rPr>
          <w:rFonts w:ascii="TisaPro" w:hAnsi="TisaPro" w:cs="TisaPro"/>
          <w:b/>
          <w:sz w:val="24"/>
        </w:rPr>
        <w:t xml:space="preserve"> v izvedbi Prešernovega gledališča Kranj </w:t>
      </w:r>
      <w:r w:rsidRPr="0016524D">
        <w:rPr>
          <w:rFonts w:ascii="TisaPro" w:hAnsi="TisaPro" w:cs="TisaPro"/>
          <w:sz w:val="24"/>
        </w:rPr>
        <w:t>(z večino glasov).</w:t>
      </w:r>
    </w:p>
    <w:p w:rsidR="00DB554B" w:rsidRPr="0016524D" w:rsidRDefault="00DB554B" w:rsidP="00F52848">
      <w:pPr>
        <w:spacing w:after="0" w:line="240" w:lineRule="auto"/>
        <w:jc w:val="both"/>
        <w:rPr>
          <w:rFonts w:ascii="TisaPro" w:hAnsi="TisaPro" w:cs="TisaPro"/>
          <w:sz w:val="24"/>
        </w:rPr>
      </w:pPr>
    </w:p>
    <w:p w:rsidR="00DB554B" w:rsidRDefault="00DB554B" w:rsidP="00F52848">
      <w:pPr>
        <w:spacing w:after="0" w:line="240" w:lineRule="auto"/>
        <w:jc w:val="both"/>
        <w:rPr>
          <w:rFonts w:ascii="TisaPro" w:hAnsi="TisaPro" w:cs="TisaPro"/>
          <w:sz w:val="24"/>
          <w:szCs w:val="24"/>
        </w:rPr>
      </w:pPr>
      <w:r w:rsidRPr="0016524D">
        <w:rPr>
          <w:rFonts w:ascii="TisaPro" w:hAnsi="TisaPro" w:cs="TisaPro"/>
          <w:sz w:val="24"/>
        </w:rPr>
        <w:t>Dogajanje je postavljeno na utesnjeno sceno s pobledelimi zidovi, brez kakršnega koli realizma, toda z močnimi asociacijami na prostore, ki jih vsi dobro poznamo. Umetniška ekipa je spretno ustvarila scenski prostor nesrečnih Bernhardovih likov z uprizoritvijo njihovih notranjih strahov; klavstrofobije, temačnostjo duše, sadizma, izpraznjenosti. V odličnih kostumih in maskah so igralci videti kot živi mrtveci z zgolj nakazano človečnostjo. Ostrini v prikazovanju njihovega sveta sledi tudi izjemno delo oblikovalca svetlobe, ki s spretnim sledenjem dramaturgiji predstave omogoča velik estetski užitek.</w:t>
      </w:r>
      <w:bookmarkEnd w:id="3"/>
      <w:bookmarkEnd w:id="4"/>
    </w:p>
    <w:p w:rsidR="00D861BA" w:rsidRDefault="00D861BA">
      <w:pPr>
        <w:rPr>
          <w:rFonts w:ascii="TisaPro" w:hAnsi="TisaPro" w:cs="TisaPro"/>
          <w:sz w:val="24"/>
          <w:szCs w:val="24"/>
        </w:rPr>
      </w:pPr>
      <w:r>
        <w:rPr>
          <w:rFonts w:ascii="TisaPro" w:hAnsi="TisaPro" w:cs="TisaPro"/>
          <w:sz w:val="24"/>
          <w:szCs w:val="24"/>
        </w:rPr>
        <w:br w:type="page"/>
      </w:r>
    </w:p>
    <w:p w:rsidR="00D861BA" w:rsidRDefault="00D861BA" w:rsidP="001D04F3">
      <w:pPr>
        <w:pStyle w:val="Naslov2"/>
      </w:pPr>
      <w:r>
        <w:lastRenderedPageBreak/>
        <w:t>O PREDSTAVI PRED UPOKOJITVIJO</w:t>
      </w:r>
    </w:p>
    <w:p w:rsidR="001D04F3" w:rsidRPr="001D04F3" w:rsidRDefault="001D04F3" w:rsidP="001D04F3">
      <w:pPr>
        <w:spacing w:after="0" w:line="240" w:lineRule="auto"/>
        <w:rPr>
          <w:rFonts w:ascii="TisaPro" w:hAnsi="TisaPro" w:cs="TisaPro"/>
          <w:sz w:val="24"/>
          <w:szCs w:val="24"/>
        </w:rPr>
      </w:pPr>
    </w:p>
    <w:p w:rsidR="001D04F3" w:rsidRPr="001D04F3" w:rsidRDefault="001D04F3" w:rsidP="001D04F3">
      <w:pPr>
        <w:spacing w:after="0" w:line="240" w:lineRule="auto"/>
        <w:rPr>
          <w:rFonts w:ascii="TisaPro" w:hAnsi="TisaPro" w:cs="TisaPro"/>
          <w:sz w:val="24"/>
          <w:szCs w:val="24"/>
        </w:rPr>
      </w:pPr>
      <w:r w:rsidRPr="001D04F3">
        <w:rPr>
          <w:rFonts w:ascii="TisaPro" w:hAnsi="TisaPro" w:cs="TisaPro"/>
          <w:sz w:val="24"/>
          <w:szCs w:val="24"/>
        </w:rPr>
        <w:t xml:space="preserve">Thomas </w:t>
      </w:r>
      <w:proofErr w:type="spellStart"/>
      <w:r w:rsidRPr="001D04F3">
        <w:rPr>
          <w:rFonts w:ascii="TisaPro" w:hAnsi="TisaPro" w:cs="TisaPro"/>
          <w:sz w:val="24"/>
          <w:szCs w:val="24"/>
        </w:rPr>
        <w:t>Bernhard</w:t>
      </w:r>
      <w:proofErr w:type="spellEnd"/>
    </w:p>
    <w:p w:rsidR="001D04F3" w:rsidRPr="001D04F3" w:rsidRDefault="001D04F3" w:rsidP="001D04F3">
      <w:pPr>
        <w:spacing w:after="0" w:line="240" w:lineRule="auto"/>
        <w:rPr>
          <w:rFonts w:ascii="TisaPro" w:hAnsi="TisaPro" w:cs="TisaPro"/>
          <w:sz w:val="24"/>
          <w:szCs w:val="24"/>
        </w:rPr>
      </w:pPr>
      <w:r w:rsidRPr="001D04F3">
        <w:rPr>
          <w:rFonts w:ascii="TisaPro" w:hAnsi="TisaPro" w:cs="TisaPro"/>
          <w:b/>
          <w:sz w:val="24"/>
          <w:szCs w:val="24"/>
        </w:rPr>
        <w:t>PRED UPOKOJITVIJO</w:t>
      </w:r>
    </w:p>
    <w:p w:rsidR="001D04F3" w:rsidRDefault="001D04F3" w:rsidP="001D04F3">
      <w:pPr>
        <w:spacing w:after="0" w:line="240" w:lineRule="auto"/>
        <w:rPr>
          <w:rFonts w:ascii="TisaPro" w:hAnsi="TisaPro" w:cs="TisaPro"/>
          <w:sz w:val="24"/>
          <w:szCs w:val="24"/>
        </w:rPr>
      </w:pPr>
      <w:r w:rsidRPr="001D04F3">
        <w:rPr>
          <w:rFonts w:ascii="TisaPro" w:hAnsi="TisaPro" w:cs="TisaPro"/>
          <w:sz w:val="24"/>
          <w:szCs w:val="24"/>
        </w:rPr>
        <w:t>(</w:t>
      </w:r>
      <w:proofErr w:type="spellStart"/>
      <w:r w:rsidRPr="001D04F3">
        <w:rPr>
          <w:rFonts w:ascii="TisaPro" w:hAnsi="TisaPro" w:cs="TisaPro"/>
          <w:sz w:val="24"/>
          <w:szCs w:val="24"/>
        </w:rPr>
        <w:t>Vor</w:t>
      </w:r>
      <w:proofErr w:type="spellEnd"/>
      <w:r w:rsidRPr="001D04F3">
        <w:rPr>
          <w:rFonts w:ascii="TisaPro" w:hAnsi="TisaPro" w:cs="TisaPro"/>
          <w:sz w:val="24"/>
          <w:szCs w:val="24"/>
        </w:rPr>
        <w:t xml:space="preserve"> Dem </w:t>
      </w:r>
      <w:proofErr w:type="spellStart"/>
      <w:r w:rsidRPr="001D04F3">
        <w:rPr>
          <w:rFonts w:ascii="TisaPro" w:hAnsi="TisaPro" w:cs="TisaPro"/>
          <w:sz w:val="24"/>
          <w:szCs w:val="24"/>
        </w:rPr>
        <w:t>Ruherstand</w:t>
      </w:r>
      <w:proofErr w:type="spellEnd"/>
      <w:r w:rsidRPr="001D04F3">
        <w:rPr>
          <w:rFonts w:ascii="TisaPro" w:hAnsi="TisaPro" w:cs="TisaPro"/>
          <w:sz w:val="24"/>
          <w:szCs w:val="24"/>
        </w:rPr>
        <w:t>)</w:t>
      </w:r>
    </w:p>
    <w:p w:rsidR="001D04F3" w:rsidRPr="001D04F3" w:rsidRDefault="001D04F3" w:rsidP="001D04F3">
      <w:pPr>
        <w:spacing w:after="0" w:line="240" w:lineRule="auto"/>
        <w:rPr>
          <w:rFonts w:ascii="TisaPro" w:hAnsi="TisaPro" w:cs="TisaPro"/>
          <w:sz w:val="24"/>
          <w:szCs w:val="24"/>
        </w:rPr>
      </w:pPr>
    </w:p>
    <w:p w:rsidR="001D04F3" w:rsidRDefault="001D04F3" w:rsidP="001D04F3">
      <w:pPr>
        <w:spacing w:after="0" w:line="240" w:lineRule="auto"/>
        <w:rPr>
          <w:rFonts w:ascii="TisaPro" w:hAnsi="TisaPro" w:cs="TisaPro"/>
          <w:b/>
          <w:i/>
          <w:sz w:val="24"/>
          <w:szCs w:val="24"/>
        </w:rPr>
      </w:pPr>
      <w:r w:rsidRPr="001D04F3">
        <w:rPr>
          <w:rFonts w:ascii="TisaPro" w:hAnsi="TisaPro" w:cs="TisaPro"/>
          <w:b/>
          <w:i/>
          <w:sz w:val="24"/>
          <w:szCs w:val="24"/>
        </w:rPr>
        <w:t>»Komedija« o nemški duši</w:t>
      </w:r>
    </w:p>
    <w:p w:rsidR="001D04F3" w:rsidRPr="001D04F3" w:rsidRDefault="001D04F3" w:rsidP="001D04F3">
      <w:pPr>
        <w:spacing w:after="0" w:line="240" w:lineRule="auto"/>
        <w:rPr>
          <w:rFonts w:ascii="TisaPro" w:hAnsi="TisaPro" w:cs="TisaPro"/>
          <w:b/>
          <w:i/>
          <w:sz w:val="24"/>
          <w:szCs w:val="24"/>
        </w:rPr>
      </w:pPr>
    </w:p>
    <w:p w:rsidR="001D04F3" w:rsidRDefault="001D04F3" w:rsidP="001D04F3">
      <w:pPr>
        <w:spacing w:after="0" w:line="240" w:lineRule="auto"/>
        <w:rPr>
          <w:rFonts w:ascii="TisaPro" w:hAnsi="TisaPro" w:cs="TisaPro"/>
          <w:sz w:val="24"/>
          <w:szCs w:val="24"/>
        </w:rPr>
      </w:pPr>
      <w:r w:rsidRPr="001D04F3">
        <w:rPr>
          <w:rFonts w:ascii="TisaPro" w:hAnsi="TisaPro" w:cs="TisaPro"/>
          <w:sz w:val="24"/>
          <w:szCs w:val="24"/>
        </w:rPr>
        <w:t xml:space="preserve">Prevajalka: Lučka Jenčič, </w:t>
      </w:r>
      <w:r w:rsidRPr="001D04F3">
        <w:rPr>
          <w:rFonts w:ascii="TisaPro" w:hAnsi="TisaPro" w:cs="TisaPro"/>
          <w:b/>
          <w:sz w:val="24"/>
          <w:szCs w:val="24"/>
        </w:rPr>
        <w:t>režiserka: Mateja Koležnik</w:t>
      </w:r>
      <w:r w:rsidRPr="001D04F3">
        <w:rPr>
          <w:rFonts w:ascii="TisaPro" w:hAnsi="TisaPro" w:cs="TisaPro"/>
          <w:sz w:val="24"/>
          <w:szCs w:val="24"/>
        </w:rPr>
        <w:t xml:space="preserve">, dramaturginji: Amelia Kraigher in Nika Leskovšek, scenografka: Mojca Kocbek </w:t>
      </w:r>
      <w:proofErr w:type="spellStart"/>
      <w:r w:rsidRPr="001D04F3">
        <w:rPr>
          <w:rFonts w:ascii="TisaPro" w:hAnsi="TisaPro" w:cs="TisaPro"/>
          <w:sz w:val="24"/>
          <w:szCs w:val="24"/>
        </w:rPr>
        <w:t>Vimos</w:t>
      </w:r>
      <w:proofErr w:type="spellEnd"/>
      <w:r w:rsidRPr="001D04F3">
        <w:rPr>
          <w:rFonts w:ascii="TisaPro" w:hAnsi="TisaPro" w:cs="TisaPro"/>
          <w:sz w:val="24"/>
          <w:szCs w:val="24"/>
        </w:rPr>
        <w:t xml:space="preserve">, kostumograf: Alan Hranitelj, koreografka: Magdalena </w:t>
      </w:r>
      <w:proofErr w:type="spellStart"/>
      <w:r w:rsidRPr="001D04F3">
        <w:rPr>
          <w:rFonts w:ascii="TisaPro" w:hAnsi="TisaPro" w:cs="TisaPro"/>
          <w:sz w:val="24"/>
          <w:szCs w:val="24"/>
        </w:rPr>
        <w:t>Reiter</w:t>
      </w:r>
      <w:proofErr w:type="spellEnd"/>
      <w:r w:rsidRPr="001D04F3">
        <w:rPr>
          <w:rFonts w:ascii="TisaPro" w:hAnsi="TisaPro" w:cs="TisaPro"/>
          <w:sz w:val="24"/>
          <w:szCs w:val="24"/>
        </w:rPr>
        <w:t>, video: Andrej Intihar, lektorica: Barbara Rogelj</w:t>
      </w:r>
    </w:p>
    <w:p w:rsidR="001D04F3" w:rsidRPr="001D04F3" w:rsidRDefault="001D04F3" w:rsidP="001D04F3">
      <w:pPr>
        <w:spacing w:after="0" w:line="240" w:lineRule="auto"/>
        <w:rPr>
          <w:rFonts w:ascii="TisaPro" w:hAnsi="TisaPro" w:cs="TisaPro"/>
          <w:sz w:val="24"/>
          <w:szCs w:val="24"/>
        </w:rPr>
      </w:pPr>
    </w:p>
    <w:p w:rsidR="001D04F3" w:rsidRPr="001D04F3" w:rsidRDefault="001D04F3" w:rsidP="001D04F3">
      <w:pPr>
        <w:spacing w:after="0" w:line="240" w:lineRule="auto"/>
        <w:rPr>
          <w:rFonts w:ascii="TisaPro" w:hAnsi="TisaPro" w:cs="TisaPro"/>
          <w:sz w:val="24"/>
          <w:szCs w:val="24"/>
        </w:rPr>
      </w:pPr>
      <w:r w:rsidRPr="001D04F3">
        <w:rPr>
          <w:rFonts w:ascii="TisaPro" w:hAnsi="TisaPro" w:cs="TisaPro"/>
          <w:sz w:val="24"/>
          <w:szCs w:val="24"/>
        </w:rPr>
        <w:t>Igrajo:</w:t>
      </w:r>
    </w:p>
    <w:p w:rsidR="001D04F3" w:rsidRPr="001D04F3" w:rsidRDefault="001D04F3" w:rsidP="001D04F3">
      <w:pPr>
        <w:spacing w:after="0" w:line="240" w:lineRule="auto"/>
        <w:rPr>
          <w:rFonts w:ascii="TisaPro" w:hAnsi="TisaPro" w:cs="TisaPro"/>
          <w:sz w:val="24"/>
          <w:szCs w:val="24"/>
        </w:rPr>
      </w:pPr>
      <w:r w:rsidRPr="001D04F3">
        <w:rPr>
          <w:rFonts w:ascii="TisaPro" w:hAnsi="TisaPro" w:cs="TisaPro"/>
          <w:i/>
          <w:sz w:val="24"/>
          <w:szCs w:val="24"/>
        </w:rPr>
        <w:t xml:space="preserve">Rudolf </w:t>
      </w:r>
      <w:proofErr w:type="spellStart"/>
      <w:r w:rsidRPr="001D04F3">
        <w:rPr>
          <w:rFonts w:ascii="TisaPro" w:hAnsi="TisaPro" w:cs="TisaPro"/>
          <w:i/>
          <w:sz w:val="24"/>
          <w:szCs w:val="24"/>
        </w:rPr>
        <w:t>Höller</w:t>
      </w:r>
      <w:proofErr w:type="spellEnd"/>
      <w:r w:rsidRPr="001D04F3">
        <w:rPr>
          <w:rFonts w:ascii="TisaPro" w:hAnsi="TisaPro" w:cs="TisaPro"/>
          <w:sz w:val="24"/>
          <w:szCs w:val="24"/>
        </w:rPr>
        <w:t xml:space="preserve"> Borut Veselko</w:t>
      </w:r>
      <w:r w:rsidRPr="001D04F3">
        <w:rPr>
          <w:rFonts w:ascii="TisaPro" w:hAnsi="TisaPro" w:cs="TisaPro"/>
          <w:sz w:val="24"/>
          <w:szCs w:val="24"/>
        </w:rPr>
        <w:br/>
      </w:r>
      <w:proofErr w:type="spellStart"/>
      <w:r w:rsidRPr="001D04F3">
        <w:rPr>
          <w:rFonts w:ascii="TisaPro" w:hAnsi="TisaPro" w:cs="TisaPro"/>
          <w:i/>
          <w:sz w:val="24"/>
          <w:szCs w:val="24"/>
        </w:rPr>
        <w:t>Clara</w:t>
      </w:r>
      <w:proofErr w:type="spellEnd"/>
      <w:r w:rsidRPr="001D04F3">
        <w:rPr>
          <w:rFonts w:ascii="TisaPro" w:hAnsi="TisaPro" w:cs="TisaPro"/>
          <w:sz w:val="24"/>
          <w:szCs w:val="24"/>
        </w:rPr>
        <w:t xml:space="preserve"> Darja Reichman</w:t>
      </w:r>
      <w:r w:rsidRPr="001D04F3">
        <w:rPr>
          <w:rFonts w:ascii="TisaPro" w:hAnsi="TisaPro" w:cs="TisaPro"/>
          <w:sz w:val="24"/>
          <w:szCs w:val="24"/>
        </w:rPr>
        <w:br/>
      </w:r>
      <w:r w:rsidRPr="001D04F3">
        <w:rPr>
          <w:rFonts w:ascii="TisaPro" w:hAnsi="TisaPro" w:cs="TisaPro"/>
          <w:i/>
          <w:sz w:val="24"/>
          <w:szCs w:val="24"/>
        </w:rPr>
        <w:t>Vera</w:t>
      </w:r>
      <w:r w:rsidRPr="001D04F3">
        <w:rPr>
          <w:rFonts w:ascii="TisaPro" w:hAnsi="TisaPro" w:cs="TisaPro"/>
          <w:sz w:val="24"/>
          <w:szCs w:val="24"/>
        </w:rPr>
        <w:t xml:space="preserve"> Vesna Jevnikar</w:t>
      </w:r>
    </w:p>
    <w:p w:rsidR="001D04F3" w:rsidRPr="001D04F3" w:rsidRDefault="001D04F3" w:rsidP="001D04F3">
      <w:pPr>
        <w:spacing w:after="0" w:line="240" w:lineRule="auto"/>
        <w:rPr>
          <w:rFonts w:ascii="TisaPro" w:hAnsi="TisaPro" w:cs="TisaPro"/>
          <w:b/>
          <w:sz w:val="24"/>
          <w:szCs w:val="24"/>
        </w:rPr>
      </w:pPr>
    </w:p>
    <w:p w:rsidR="001D04F3" w:rsidRPr="001D04F3" w:rsidRDefault="001D04F3" w:rsidP="001D04F3">
      <w:pPr>
        <w:spacing w:after="0" w:line="240" w:lineRule="auto"/>
        <w:rPr>
          <w:rFonts w:ascii="TisaPro" w:hAnsi="TisaPro" w:cs="TisaPro"/>
          <w:b/>
          <w:sz w:val="24"/>
          <w:szCs w:val="24"/>
        </w:rPr>
      </w:pPr>
    </w:p>
    <w:p w:rsidR="001D04F3" w:rsidRPr="001D04F3" w:rsidRDefault="001D04F3" w:rsidP="001D04F3">
      <w:pPr>
        <w:spacing w:after="0" w:line="240" w:lineRule="auto"/>
        <w:jc w:val="both"/>
        <w:rPr>
          <w:rFonts w:ascii="TisaPro" w:hAnsi="TisaPro" w:cs="TisaPro"/>
          <w:i/>
          <w:sz w:val="24"/>
          <w:szCs w:val="24"/>
        </w:rPr>
      </w:pPr>
      <w:r w:rsidRPr="001D04F3">
        <w:rPr>
          <w:rFonts w:ascii="TisaPro" w:hAnsi="TisaPro" w:cs="TisaPro"/>
          <w:sz w:val="24"/>
          <w:szCs w:val="24"/>
        </w:rPr>
        <w:t xml:space="preserve">Thomas </w:t>
      </w:r>
      <w:proofErr w:type="spellStart"/>
      <w:r w:rsidRPr="001D04F3">
        <w:rPr>
          <w:rFonts w:ascii="TisaPro" w:hAnsi="TisaPro" w:cs="TisaPro"/>
          <w:sz w:val="24"/>
          <w:szCs w:val="24"/>
        </w:rPr>
        <w:t>Bernhard</w:t>
      </w:r>
      <w:proofErr w:type="spellEnd"/>
      <w:r w:rsidRPr="001D04F3">
        <w:rPr>
          <w:rFonts w:ascii="TisaPro" w:hAnsi="TisaPro" w:cs="TisaPro"/>
          <w:sz w:val="24"/>
          <w:szCs w:val="24"/>
        </w:rPr>
        <w:t xml:space="preserve"> velja – ob </w:t>
      </w:r>
      <w:proofErr w:type="spellStart"/>
      <w:r w:rsidRPr="001D04F3">
        <w:rPr>
          <w:rFonts w:ascii="TisaPro" w:hAnsi="TisaPro" w:cs="TisaPro"/>
          <w:sz w:val="24"/>
          <w:szCs w:val="24"/>
        </w:rPr>
        <w:t>Elfriede</w:t>
      </w:r>
      <w:proofErr w:type="spellEnd"/>
      <w:r w:rsidRPr="001D04F3">
        <w:rPr>
          <w:rFonts w:ascii="TisaPro" w:hAnsi="TisaPro" w:cs="TisaPro"/>
          <w:sz w:val="24"/>
          <w:szCs w:val="24"/>
        </w:rPr>
        <w:t xml:space="preserve"> </w:t>
      </w:r>
      <w:proofErr w:type="spellStart"/>
      <w:r w:rsidRPr="001D04F3">
        <w:rPr>
          <w:rFonts w:ascii="TisaPro" w:hAnsi="TisaPro" w:cs="TisaPro"/>
          <w:sz w:val="24"/>
          <w:szCs w:val="24"/>
        </w:rPr>
        <w:t>Jelinek</w:t>
      </w:r>
      <w:proofErr w:type="spellEnd"/>
      <w:r w:rsidRPr="001D04F3">
        <w:rPr>
          <w:rFonts w:ascii="TisaPro" w:hAnsi="TisaPro" w:cs="TisaPro"/>
          <w:sz w:val="24"/>
          <w:szCs w:val="24"/>
        </w:rPr>
        <w:t xml:space="preserve"> in Petru Handkeju – za najpomembnejšega povojnega avstrijskega pisatelja in dramatika. Za svoje delo je prejel več prestižnih nagrad, med drugim tudi avstrijsko državno nagrado za literaturo (1968) in </w:t>
      </w:r>
      <w:proofErr w:type="spellStart"/>
      <w:r w:rsidRPr="001D04F3">
        <w:rPr>
          <w:rFonts w:ascii="TisaPro" w:hAnsi="TisaPro" w:cs="TisaPro"/>
          <w:sz w:val="24"/>
          <w:szCs w:val="24"/>
        </w:rPr>
        <w:t>Büchnerjevo</w:t>
      </w:r>
      <w:proofErr w:type="spellEnd"/>
      <w:r w:rsidRPr="001D04F3">
        <w:rPr>
          <w:rFonts w:ascii="TisaPro" w:hAnsi="TisaPro" w:cs="TisaPro"/>
          <w:sz w:val="24"/>
          <w:szCs w:val="24"/>
        </w:rPr>
        <w:t xml:space="preserve"> nagrado (1970). Po »nemški tetralogiji« (</w:t>
      </w:r>
      <w:proofErr w:type="spellStart"/>
      <w:r w:rsidRPr="001D04F3">
        <w:rPr>
          <w:rFonts w:ascii="TisaPro" w:hAnsi="TisaPro" w:cs="TisaPro"/>
          <w:sz w:val="24"/>
          <w:szCs w:val="24"/>
        </w:rPr>
        <w:t>Elfriede</w:t>
      </w:r>
      <w:proofErr w:type="spellEnd"/>
      <w:r w:rsidRPr="001D04F3">
        <w:rPr>
          <w:rFonts w:ascii="TisaPro" w:hAnsi="TisaPro" w:cs="TisaPro"/>
          <w:sz w:val="24"/>
          <w:szCs w:val="24"/>
        </w:rPr>
        <w:t xml:space="preserve"> </w:t>
      </w:r>
      <w:proofErr w:type="spellStart"/>
      <w:r w:rsidRPr="001D04F3">
        <w:rPr>
          <w:rFonts w:ascii="TisaPro" w:hAnsi="TisaPro" w:cs="TisaPro"/>
          <w:sz w:val="24"/>
          <w:szCs w:val="24"/>
        </w:rPr>
        <w:t>Jelinek</w:t>
      </w:r>
      <w:proofErr w:type="spellEnd"/>
      <w:r w:rsidRPr="001D04F3">
        <w:rPr>
          <w:rFonts w:ascii="TisaPro" w:hAnsi="TisaPro" w:cs="TisaPro"/>
          <w:sz w:val="24"/>
          <w:szCs w:val="24"/>
        </w:rPr>
        <w:t xml:space="preserve">: </w:t>
      </w:r>
      <w:r w:rsidRPr="001D04F3">
        <w:rPr>
          <w:rFonts w:ascii="TisaPro" w:hAnsi="TisaPro" w:cs="TisaPro"/>
          <w:i/>
          <w:sz w:val="24"/>
          <w:szCs w:val="24"/>
        </w:rPr>
        <w:t>Drame princes</w:t>
      </w:r>
      <w:r w:rsidRPr="001D04F3">
        <w:rPr>
          <w:rFonts w:ascii="TisaPro" w:hAnsi="TisaPro" w:cs="TisaPro"/>
          <w:sz w:val="24"/>
          <w:szCs w:val="24"/>
        </w:rPr>
        <w:t xml:space="preserve">, Martin </w:t>
      </w:r>
      <w:proofErr w:type="spellStart"/>
      <w:r w:rsidRPr="001D04F3">
        <w:rPr>
          <w:rFonts w:ascii="TisaPro" w:hAnsi="TisaPro" w:cs="TisaPro"/>
          <w:sz w:val="24"/>
          <w:szCs w:val="24"/>
        </w:rPr>
        <w:t>Sperr</w:t>
      </w:r>
      <w:proofErr w:type="spellEnd"/>
      <w:r w:rsidRPr="001D04F3">
        <w:rPr>
          <w:rFonts w:ascii="TisaPro" w:hAnsi="TisaPro" w:cs="TisaPro"/>
          <w:sz w:val="24"/>
          <w:szCs w:val="24"/>
        </w:rPr>
        <w:t xml:space="preserve">: </w:t>
      </w:r>
      <w:r w:rsidRPr="001D04F3">
        <w:rPr>
          <w:rFonts w:ascii="TisaPro" w:hAnsi="TisaPro" w:cs="TisaPro"/>
          <w:i/>
          <w:sz w:val="24"/>
          <w:szCs w:val="24"/>
        </w:rPr>
        <w:t>Lovske scene s Spodnje Bavarske</w:t>
      </w:r>
      <w:r w:rsidRPr="001D04F3">
        <w:rPr>
          <w:rFonts w:ascii="TisaPro" w:hAnsi="TisaPro" w:cs="TisaPro"/>
          <w:sz w:val="24"/>
          <w:szCs w:val="24"/>
        </w:rPr>
        <w:t xml:space="preserve">, </w:t>
      </w:r>
      <w:proofErr w:type="spellStart"/>
      <w:r w:rsidRPr="001D04F3">
        <w:rPr>
          <w:rFonts w:ascii="TisaPro" w:hAnsi="TisaPro" w:cs="TisaPro"/>
          <w:sz w:val="24"/>
          <w:szCs w:val="24"/>
        </w:rPr>
        <w:t>Marieluise</w:t>
      </w:r>
      <w:proofErr w:type="spellEnd"/>
      <w:r w:rsidRPr="001D04F3">
        <w:rPr>
          <w:rFonts w:ascii="TisaPro" w:hAnsi="TisaPro" w:cs="TisaPro"/>
          <w:sz w:val="24"/>
          <w:szCs w:val="24"/>
        </w:rPr>
        <w:t xml:space="preserve"> </w:t>
      </w:r>
      <w:proofErr w:type="spellStart"/>
      <w:r w:rsidRPr="001D04F3">
        <w:rPr>
          <w:rFonts w:ascii="TisaPro" w:hAnsi="TisaPro" w:cs="TisaPro"/>
          <w:sz w:val="24"/>
          <w:szCs w:val="24"/>
        </w:rPr>
        <w:t>Fleisser</w:t>
      </w:r>
      <w:proofErr w:type="spellEnd"/>
      <w:r w:rsidRPr="001D04F3">
        <w:rPr>
          <w:rFonts w:ascii="TisaPro" w:hAnsi="TisaPro" w:cs="TisaPro"/>
          <w:sz w:val="24"/>
          <w:szCs w:val="24"/>
        </w:rPr>
        <w:t xml:space="preserve">: </w:t>
      </w:r>
      <w:r w:rsidRPr="001D04F3">
        <w:rPr>
          <w:rFonts w:ascii="TisaPro" w:hAnsi="TisaPro" w:cs="TisaPro"/>
          <w:i/>
          <w:sz w:val="24"/>
          <w:szCs w:val="24"/>
        </w:rPr>
        <w:t>Močan rod</w:t>
      </w:r>
      <w:r w:rsidRPr="001D04F3">
        <w:rPr>
          <w:rFonts w:ascii="TisaPro" w:hAnsi="TisaPro" w:cs="TisaPro"/>
          <w:sz w:val="24"/>
          <w:szCs w:val="24"/>
        </w:rPr>
        <w:t xml:space="preserve">, Franz </w:t>
      </w:r>
      <w:proofErr w:type="spellStart"/>
      <w:r w:rsidRPr="001D04F3">
        <w:rPr>
          <w:rFonts w:ascii="TisaPro" w:hAnsi="TisaPro" w:cs="TisaPro"/>
          <w:sz w:val="24"/>
          <w:szCs w:val="24"/>
        </w:rPr>
        <w:t>Xaver</w:t>
      </w:r>
      <w:proofErr w:type="spellEnd"/>
      <w:r w:rsidRPr="001D04F3">
        <w:rPr>
          <w:rFonts w:ascii="TisaPro" w:hAnsi="TisaPro" w:cs="TisaPro"/>
          <w:sz w:val="24"/>
          <w:szCs w:val="24"/>
        </w:rPr>
        <w:t xml:space="preserve"> </w:t>
      </w:r>
      <w:proofErr w:type="spellStart"/>
      <w:r w:rsidRPr="001D04F3">
        <w:rPr>
          <w:rFonts w:ascii="TisaPro" w:hAnsi="TisaPro" w:cs="TisaPro"/>
          <w:sz w:val="24"/>
          <w:szCs w:val="24"/>
        </w:rPr>
        <w:t>Kroetz</w:t>
      </w:r>
      <w:proofErr w:type="spellEnd"/>
      <w:r w:rsidRPr="001D04F3">
        <w:rPr>
          <w:rFonts w:ascii="TisaPro" w:hAnsi="TisaPro" w:cs="TisaPro"/>
          <w:sz w:val="24"/>
          <w:szCs w:val="24"/>
        </w:rPr>
        <w:t xml:space="preserve">: </w:t>
      </w:r>
      <w:r w:rsidRPr="001D04F3">
        <w:rPr>
          <w:rFonts w:ascii="TisaPro" w:hAnsi="TisaPro" w:cs="TisaPro"/>
          <w:i/>
          <w:sz w:val="24"/>
          <w:szCs w:val="24"/>
        </w:rPr>
        <w:t>Pri Hlevarjevih</w:t>
      </w:r>
      <w:r w:rsidRPr="001D04F3">
        <w:rPr>
          <w:rFonts w:ascii="TisaPro" w:hAnsi="TisaPro" w:cs="TisaPro"/>
          <w:sz w:val="24"/>
          <w:szCs w:val="24"/>
        </w:rPr>
        <w:t xml:space="preserve">) v Prešernovem gledališču seveda ni naključje, da to sezono uvrščamo na program enega izmed največjih kritikov ponarejene družbe in odnosov, ki si je prav zaradi svoje neizprosnosti in kontroverznosti prislužil v Avstriji naziv »skrunilec gnezda«. Njegovi romani in drame so že za časa njegovega življenja sprožali burne odzive in škandale v avstrijski javnosti do te mere, da je </w:t>
      </w:r>
      <w:proofErr w:type="spellStart"/>
      <w:r w:rsidRPr="001D04F3">
        <w:rPr>
          <w:rFonts w:ascii="TisaPro" w:hAnsi="TisaPro" w:cs="TisaPro"/>
          <w:sz w:val="24"/>
          <w:szCs w:val="24"/>
        </w:rPr>
        <w:t>Bernhard</w:t>
      </w:r>
      <w:proofErr w:type="spellEnd"/>
      <w:r w:rsidRPr="001D04F3">
        <w:rPr>
          <w:rFonts w:ascii="TisaPro" w:hAnsi="TisaPro" w:cs="TisaPro"/>
          <w:sz w:val="24"/>
          <w:szCs w:val="24"/>
        </w:rPr>
        <w:t xml:space="preserve"> v avstrijskem gledališkem prostoru celo prepovedal uprizarjanje svojih dram. Največkrat je bil vzrok temu prav njegovo neumorno razkrivanje tabu teme nacizma in nerazrešenih travm v zvezi z nacistično preteklostjo kot tudi sedanjostjo v Avstriji. In natanko to je tudi tema dramskega besedila </w:t>
      </w:r>
      <w:r w:rsidRPr="001D04F3">
        <w:rPr>
          <w:rFonts w:ascii="TisaPro" w:hAnsi="TisaPro" w:cs="TisaPro"/>
          <w:i/>
          <w:iCs/>
          <w:sz w:val="24"/>
          <w:szCs w:val="24"/>
        </w:rPr>
        <w:t>Pred upokojitvijo</w:t>
      </w:r>
      <w:r w:rsidRPr="001D04F3">
        <w:rPr>
          <w:rFonts w:ascii="TisaPro" w:hAnsi="TisaPro" w:cs="TisaPro"/>
          <w:sz w:val="24"/>
          <w:szCs w:val="24"/>
        </w:rPr>
        <w:t xml:space="preserve">, ki jo je sam podnaslovil kot </w:t>
      </w:r>
      <w:r w:rsidRPr="001D04F3">
        <w:rPr>
          <w:rFonts w:ascii="TisaPro" w:hAnsi="TisaPro" w:cs="TisaPro"/>
          <w:i/>
          <w:sz w:val="24"/>
          <w:szCs w:val="24"/>
        </w:rPr>
        <w:t>komedijo o nemški duši.</w:t>
      </w:r>
    </w:p>
    <w:p w:rsidR="00D861BA" w:rsidRDefault="001D04F3" w:rsidP="001D04F3">
      <w:pPr>
        <w:spacing w:after="0" w:line="240" w:lineRule="auto"/>
        <w:jc w:val="both"/>
      </w:pPr>
      <w:r w:rsidRPr="001D04F3">
        <w:rPr>
          <w:rFonts w:ascii="TisaPro" w:hAnsi="TisaPro" w:cs="TisaPro"/>
          <w:sz w:val="24"/>
          <w:szCs w:val="24"/>
        </w:rPr>
        <w:t xml:space="preserve">Bernhardovi kritiki in radikalnosti ni ušel pravzaprav nihče, še posebej ne sprenevedava morala malomeščanske kulturniške srenje in elitnih </w:t>
      </w:r>
      <w:proofErr w:type="spellStart"/>
      <w:r w:rsidRPr="001D04F3">
        <w:rPr>
          <w:rFonts w:ascii="TisaPro" w:hAnsi="TisaPro" w:cs="TisaPro"/>
          <w:sz w:val="24"/>
          <w:szCs w:val="24"/>
        </w:rPr>
        <w:t>kvaziustvarjalcev</w:t>
      </w:r>
      <w:proofErr w:type="spellEnd"/>
      <w:r w:rsidRPr="001D04F3">
        <w:rPr>
          <w:rFonts w:ascii="TisaPro" w:hAnsi="TisaPro" w:cs="TisaPro"/>
          <w:sz w:val="24"/>
          <w:szCs w:val="24"/>
        </w:rPr>
        <w:t xml:space="preserve">. V drami </w:t>
      </w:r>
      <w:r w:rsidRPr="001D04F3">
        <w:rPr>
          <w:rFonts w:ascii="TisaPro" w:hAnsi="TisaPro" w:cs="TisaPro"/>
          <w:i/>
          <w:sz w:val="24"/>
          <w:szCs w:val="24"/>
        </w:rPr>
        <w:t>Pred upokojitvijo</w:t>
      </w:r>
      <w:r w:rsidRPr="001D04F3">
        <w:rPr>
          <w:rFonts w:ascii="TisaPro" w:hAnsi="TisaPro" w:cs="TisaPro"/>
          <w:sz w:val="24"/>
          <w:szCs w:val="24"/>
        </w:rPr>
        <w:t xml:space="preserve"> obravnava temo prikritega »negovanja« nacističnih korenin in idealov skozi zgodbo (ki je danes še kako živo),  bivšega nacista in njegovih dveh sester, hkrati pa se skozi njihove odnose razpira pretresljiv prikaz sprevrženih odnosov v družini kot seveda tudi v družbi nasploh.</w:t>
      </w:r>
      <w:r w:rsidR="00D861BA">
        <w:br w:type="page"/>
      </w:r>
    </w:p>
    <w:p w:rsidR="00DB20C3" w:rsidRPr="00667633" w:rsidRDefault="00DB20C3" w:rsidP="00F52848">
      <w:pPr>
        <w:pStyle w:val="Naslov2"/>
        <w:spacing w:before="0"/>
        <w:rPr>
          <w:rFonts w:ascii="TisaPro-Black" w:hAnsi="TisaPro-Black" w:cs="TisaPro-Black"/>
        </w:rPr>
      </w:pPr>
      <w:r w:rsidRPr="00667633">
        <w:rPr>
          <w:rFonts w:ascii="TisaPro-Black" w:hAnsi="TisaPro-Black" w:cs="TisaPro-Black"/>
        </w:rPr>
        <w:lastRenderedPageBreak/>
        <w:t>REŽISERKA – MATEJA KOLEŽNIK</w:t>
      </w:r>
    </w:p>
    <w:p w:rsidR="00DB20C3" w:rsidRPr="00F52848" w:rsidRDefault="00DB20C3" w:rsidP="00F52848">
      <w:pPr>
        <w:spacing w:after="0"/>
        <w:jc w:val="both"/>
        <w:rPr>
          <w:rFonts w:ascii="TisaPro" w:hAnsi="TisaPro" w:cs="TisaPro"/>
          <w:sz w:val="21"/>
          <w:szCs w:val="21"/>
        </w:rPr>
      </w:pPr>
    </w:p>
    <w:p w:rsidR="00DB20C3" w:rsidRPr="00F52848" w:rsidRDefault="00DB20C3" w:rsidP="00F52848">
      <w:pPr>
        <w:pStyle w:val="Navadensplet"/>
        <w:spacing w:before="0" w:beforeAutospacing="0" w:after="0" w:afterAutospacing="0" w:line="276" w:lineRule="auto"/>
        <w:rPr>
          <w:rFonts w:ascii="TisaPro" w:hAnsi="TisaPro" w:cs="TisaPro"/>
        </w:rPr>
      </w:pPr>
      <w:r w:rsidRPr="00F52848">
        <w:rPr>
          <w:rFonts w:ascii="TisaPro" w:hAnsi="TisaPro" w:cs="TisaPro"/>
        </w:rPr>
        <w:t xml:space="preserve">Mateja Koležnik je po študiju filozofije in primerjalne književnosti na Filozofski fakulteti v Ljubljani vpisala na Akademijo za gledališče, radio film in televizijo v Ljubljani in študij gledališke in radijske režije zaključila leta 1990 z uprizoritvijo drame </w:t>
      </w:r>
      <w:r w:rsidRPr="00F52848">
        <w:rPr>
          <w:rFonts w:ascii="TisaPro" w:hAnsi="TisaPro" w:cs="TisaPro"/>
          <w:i/>
          <w:iCs/>
        </w:rPr>
        <w:t>Zabava za rojstni dan</w:t>
      </w:r>
      <w:r w:rsidRPr="00F52848">
        <w:rPr>
          <w:rFonts w:ascii="TisaPro" w:hAnsi="TisaPro" w:cs="TisaPro"/>
        </w:rPr>
        <w:t xml:space="preserve"> Harolda Pinterja. Nekaj časa je nastopala kot kantavtorica, profesionalno gledališko pot pa je začela v ljubljanski, kjer je nekaj let </w:t>
      </w:r>
      <w:proofErr w:type="spellStart"/>
      <w:r w:rsidRPr="00F52848">
        <w:rPr>
          <w:rFonts w:ascii="TisaPro" w:hAnsi="TisaPro" w:cs="TisaPro"/>
        </w:rPr>
        <w:t>asistirala</w:t>
      </w:r>
      <w:proofErr w:type="spellEnd"/>
      <w:r w:rsidRPr="00F52848">
        <w:rPr>
          <w:rFonts w:ascii="TisaPro" w:hAnsi="TisaPro" w:cs="TisaPro"/>
        </w:rPr>
        <w:t xml:space="preserve"> režiserki in scenografki Meti Hočevar, nato pa se je odločila za samostojno pot, ki je ni vodila zgolj po večini slovenskih poklicnih gledališč, vedno pogosteje režira tudi v tujini. </w:t>
      </w:r>
    </w:p>
    <w:p w:rsidR="00DB20C3" w:rsidRPr="00F52848" w:rsidRDefault="00DB20C3" w:rsidP="00F52848">
      <w:pPr>
        <w:pStyle w:val="Navadensplet"/>
        <w:spacing w:before="0" w:beforeAutospacing="0" w:after="0" w:afterAutospacing="0" w:line="276" w:lineRule="auto"/>
        <w:rPr>
          <w:rFonts w:ascii="TisaPro" w:hAnsi="TisaPro" w:cs="TisaPro"/>
        </w:rPr>
      </w:pPr>
      <w:r w:rsidRPr="00F52848">
        <w:rPr>
          <w:rFonts w:ascii="TisaPro" w:hAnsi="TisaPro" w:cs="TisaPro"/>
        </w:rPr>
        <w:br/>
        <w:t xml:space="preserve">S svojimi uprizoritvami sodi Mateja Koležnik v sam vrh slovenskih gledaliških ustvarjalcev, njeno ustvarjanje obsega prek šestdeset režij, poleg marsikatere pa je sama podpisala tudi scenografijo, priredila tekst ali ga celo prevedla. Zelo odmevne so njene postavitve del iz sodobne evropske in ameriške dramatike, v katerih raziskuje možnosti uporabe odrskega prostora in premičnih scenografij. Njene uprizoritve se redno uvrščajo na različne gledališke festivale doma in v tujini ter so pogosto nagrajene. </w:t>
      </w:r>
    </w:p>
    <w:p w:rsidR="00DB20C3" w:rsidRPr="00F52848" w:rsidRDefault="00DB20C3" w:rsidP="00F52848">
      <w:pPr>
        <w:pStyle w:val="Navadensplet"/>
        <w:spacing w:before="0" w:beforeAutospacing="0" w:after="0" w:afterAutospacing="0" w:line="276" w:lineRule="auto"/>
        <w:rPr>
          <w:rFonts w:ascii="TisaPro" w:hAnsi="TisaPro" w:cs="TisaPro"/>
        </w:rPr>
      </w:pPr>
      <w:r w:rsidRPr="00F52848">
        <w:rPr>
          <w:rFonts w:ascii="TisaPro" w:hAnsi="TisaPro" w:cs="TisaPro"/>
        </w:rPr>
        <w:br/>
        <w:t>Omenimo samo nagrade v zadnjih letih -</w:t>
      </w:r>
      <w:r w:rsidRPr="00F52848">
        <w:rPr>
          <w:rFonts w:ascii="TisaPro" w:hAnsi="TisaPro" w:cs="TisaPro"/>
          <w:b/>
        </w:rPr>
        <w:t xml:space="preserve"> </w:t>
      </w:r>
      <w:r w:rsidRPr="00F52848">
        <w:rPr>
          <w:rStyle w:val="Krepko"/>
          <w:rFonts w:ascii="TisaPro" w:hAnsi="TisaPro" w:cs="TisaPro"/>
        </w:rPr>
        <w:t xml:space="preserve">velika nagrada za najboljšo uprizoritev in </w:t>
      </w:r>
      <w:r w:rsidRPr="00F52848">
        <w:rPr>
          <w:rFonts w:ascii="TisaPro" w:hAnsi="TisaPro" w:cs="TisaPro"/>
        </w:rPr>
        <w:t xml:space="preserve">nagrada za dramaturški koncept na festivalu Borštnikovo srečanje ter nagrada za najboljšo uprizoritev in nagrada za režijo na festivalu </w:t>
      </w:r>
      <w:proofErr w:type="spellStart"/>
      <w:r w:rsidRPr="00F52848">
        <w:rPr>
          <w:rFonts w:ascii="TisaPro" w:hAnsi="TisaPro" w:cs="TisaPro"/>
        </w:rPr>
        <w:t>Gavelini</w:t>
      </w:r>
      <w:proofErr w:type="spellEnd"/>
      <w:r w:rsidRPr="00F52848">
        <w:rPr>
          <w:rFonts w:ascii="TisaPro" w:hAnsi="TisaPro" w:cs="TisaPro"/>
        </w:rPr>
        <w:t xml:space="preserve"> večeri v Zagrebu, Hrvaška, za predstavo </w:t>
      </w:r>
      <w:proofErr w:type="spellStart"/>
      <w:r w:rsidRPr="00F52848">
        <w:rPr>
          <w:rFonts w:ascii="TisaPro" w:hAnsi="TisaPro" w:cs="TisaPro"/>
          <w:i/>
        </w:rPr>
        <w:t>Hedda</w:t>
      </w:r>
      <w:proofErr w:type="spellEnd"/>
      <w:r w:rsidRPr="00F52848">
        <w:rPr>
          <w:rFonts w:ascii="TisaPro" w:hAnsi="TisaPro" w:cs="TisaPro"/>
          <w:i/>
        </w:rPr>
        <w:t xml:space="preserve"> </w:t>
      </w:r>
      <w:proofErr w:type="spellStart"/>
      <w:r w:rsidRPr="00F52848">
        <w:rPr>
          <w:rFonts w:ascii="TisaPro" w:hAnsi="TisaPro" w:cs="TisaPro"/>
          <w:i/>
        </w:rPr>
        <w:t>Gabler</w:t>
      </w:r>
      <w:proofErr w:type="spellEnd"/>
      <w:r w:rsidRPr="00F52848">
        <w:rPr>
          <w:rFonts w:ascii="TisaPro" w:hAnsi="TisaPro" w:cs="TisaPro"/>
        </w:rPr>
        <w:t xml:space="preserve"> Henrika (SNG Drama Maribor), nagrada Mednarodnega gledališkega inštituta (ITI) </w:t>
      </w:r>
      <w:proofErr w:type="spellStart"/>
      <w:r w:rsidRPr="00F52848">
        <w:rPr>
          <w:rFonts w:ascii="TisaPro" w:hAnsi="TisaPro" w:cs="TisaPro"/>
        </w:rPr>
        <w:t>Uscimura</w:t>
      </w:r>
      <w:proofErr w:type="spellEnd"/>
      <w:r w:rsidRPr="00F52848">
        <w:rPr>
          <w:rFonts w:ascii="TisaPro" w:hAnsi="TisaPro" w:cs="TisaPro"/>
        </w:rPr>
        <w:t xml:space="preserve"> 2014 za predstavo </w:t>
      </w:r>
      <w:proofErr w:type="spellStart"/>
      <w:r w:rsidRPr="00F52848">
        <w:rPr>
          <w:rFonts w:ascii="TisaPro" w:hAnsi="TisaPro" w:cs="TisaPro"/>
        </w:rPr>
        <w:t>Yukio</w:t>
      </w:r>
      <w:proofErr w:type="spellEnd"/>
      <w:r w:rsidRPr="00F52848">
        <w:rPr>
          <w:rFonts w:ascii="TisaPro" w:hAnsi="TisaPro" w:cs="TisaPro"/>
        </w:rPr>
        <w:t xml:space="preserve"> </w:t>
      </w:r>
      <w:proofErr w:type="spellStart"/>
      <w:r w:rsidRPr="00F52848">
        <w:rPr>
          <w:rFonts w:ascii="TisaPro" w:hAnsi="TisaPro" w:cs="TisaPro"/>
        </w:rPr>
        <w:t>Misihma</w:t>
      </w:r>
      <w:proofErr w:type="spellEnd"/>
      <w:r w:rsidRPr="00F52848">
        <w:rPr>
          <w:rFonts w:ascii="TisaPro" w:hAnsi="TisaPro" w:cs="TisaPro"/>
        </w:rPr>
        <w:t xml:space="preserve"> </w:t>
      </w:r>
      <w:r w:rsidRPr="00F52848">
        <w:rPr>
          <w:rFonts w:ascii="TisaPro" w:hAnsi="TisaPro" w:cs="TisaPro"/>
          <w:i/>
        </w:rPr>
        <w:t>Moderne nô drame</w:t>
      </w:r>
      <w:r w:rsidRPr="00F52848">
        <w:rPr>
          <w:rFonts w:ascii="TisaPro" w:hAnsi="TisaPro" w:cs="TisaPro"/>
        </w:rPr>
        <w:t xml:space="preserve"> (SSG Trst), za katero je prejela tudi nagrado za režijo na Borštnikovem srečanju 2014, leto prej pa na istem festivalu nagrado za režijo predstave </w:t>
      </w:r>
      <w:r w:rsidRPr="00F52848">
        <w:rPr>
          <w:rFonts w:ascii="TisaPro" w:hAnsi="TisaPro" w:cs="TisaPro"/>
          <w:i/>
        </w:rPr>
        <w:t xml:space="preserve">John Gabriel </w:t>
      </w:r>
      <w:proofErr w:type="spellStart"/>
      <w:r w:rsidRPr="00F52848">
        <w:rPr>
          <w:rFonts w:ascii="TisaPro" w:hAnsi="TisaPro" w:cs="TisaPro"/>
          <w:i/>
        </w:rPr>
        <w:t>Borkman</w:t>
      </w:r>
      <w:proofErr w:type="spellEnd"/>
      <w:r w:rsidRPr="00F52848">
        <w:rPr>
          <w:rFonts w:ascii="TisaPro" w:hAnsi="TisaPro" w:cs="TisaPro"/>
        </w:rPr>
        <w:t xml:space="preserve"> Henrika </w:t>
      </w:r>
      <w:proofErr w:type="spellStart"/>
      <w:r w:rsidRPr="00F52848">
        <w:rPr>
          <w:rFonts w:ascii="TisaPro" w:hAnsi="TisaPro" w:cs="TisaPro"/>
        </w:rPr>
        <w:t>Ibsna</w:t>
      </w:r>
      <w:proofErr w:type="spellEnd"/>
      <w:r w:rsidRPr="00F52848">
        <w:rPr>
          <w:rFonts w:ascii="TisaPro" w:hAnsi="TisaPro" w:cs="TisaPro"/>
        </w:rPr>
        <w:t xml:space="preserve"> (SNG Drama Maribor).</w:t>
      </w:r>
    </w:p>
    <w:p w:rsidR="00DB20C3" w:rsidRPr="00F52848" w:rsidRDefault="00DB20C3" w:rsidP="00F52848">
      <w:pPr>
        <w:pStyle w:val="Navadensplet"/>
        <w:spacing w:before="0" w:beforeAutospacing="0" w:after="0" w:afterAutospacing="0" w:line="276" w:lineRule="auto"/>
        <w:rPr>
          <w:rFonts w:ascii="TisaPro" w:hAnsi="TisaPro" w:cs="TisaPro"/>
          <w:sz w:val="21"/>
          <w:szCs w:val="21"/>
        </w:rPr>
      </w:pPr>
    </w:p>
    <w:p w:rsidR="0016524D" w:rsidRPr="00F52848" w:rsidRDefault="0016524D" w:rsidP="00F52848">
      <w:pPr>
        <w:spacing w:after="0" w:line="240" w:lineRule="auto"/>
        <w:rPr>
          <w:rFonts w:ascii="TisaPro" w:hAnsi="TisaPro" w:cs="TisaPro"/>
          <w:sz w:val="24"/>
          <w:szCs w:val="24"/>
        </w:rPr>
      </w:pPr>
    </w:p>
    <w:p w:rsidR="00F52848" w:rsidRPr="00F52848" w:rsidRDefault="00F52848" w:rsidP="00F52848">
      <w:pPr>
        <w:spacing w:after="0" w:line="240" w:lineRule="auto"/>
        <w:rPr>
          <w:rFonts w:ascii="TisaPro" w:hAnsi="TisaPro" w:cs="TisaPro"/>
          <w:sz w:val="24"/>
          <w:szCs w:val="24"/>
        </w:rPr>
      </w:pPr>
    </w:p>
    <w:p w:rsidR="00F52848" w:rsidRPr="00667633" w:rsidRDefault="00F52848" w:rsidP="00F52848">
      <w:pPr>
        <w:pStyle w:val="Naslov2"/>
        <w:spacing w:before="0"/>
        <w:rPr>
          <w:rFonts w:ascii="TisaPro-Black" w:hAnsi="TisaPro-Black" w:cs="TisaPro-Black"/>
        </w:rPr>
      </w:pPr>
      <w:r w:rsidRPr="00667633">
        <w:rPr>
          <w:rFonts w:ascii="TisaPro-Black" w:hAnsi="TisaPro-Black" w:cs="TisaPro-Black"/>
        </w:rPr>
        <w:t>O IGRALKI – VESNA JEVNIKAR</w:t>
      </w:r>
    </w:p>
    <w:p w:rsidR="00F52848" w:rsidRPr="00F52848" w:rsidRDefault="00F52848" w:rsidP="00F52848">
      <w:pPr>
        <w:spacing w:after="0"/>
      </w:pPr>
    </w:p>
    <w:p w:rsidR="00F52848" w:rsidRPr="00F52848" w:rsidRDefault="00F52848" w:rsidP="00F52848">
      <w:pPr>
        <w:pStyle w:val="Navadensplet"/>
        <w:shd w:val="clear" w:color="auto" w:fill="FFFFFF"/>
        <w:spacing w:before="0" w:beforeAutospacing="0" w:after="0" w:afterAutospacing="0"/>
        <w:rPr>
          <w:rFonts w:ascii="TisaPro" w:hAnsi="TisaPro" w:cs="TisaPro"/>
          <w:color w:val="414042"/>
          <w:sz w:val="27"/>
          <w:szCs w:val="27"/>
        </w:rPr>
      </w:pPr>
      <w:r w:rsidRPr="00F52848">
        <w:rPr>
          <w:rFonts w:ascii="TisaPro" w:hAnsi="TisaPro" w:cs="TisaPro"/>
          <w:color w:val="414042"/>
          <w:sz w:val="27"/>
          <w:szCs w:val="27"/>
        </w:rPr>
        <w:t xml:space="preserve">Rojena je bila v Ljubljani 22. januarja 1964. Svoja otroška leta preživi v Šmartnem pri Litiji , šolska pa v Kranju, kjer leta 1982 opravi maturo na gimnaziji. Istega leta uspešno opravi sprejemni izpit na AGRFT, smer </w:t>
      </w:r>
      <w:r w:rsidRPr="00F52848">
        <w:rPr>
          <w:rFonts w:ascii="TisaPro" w:hAnsi="TisaPro" w:cs="TisaPro"/>
          <w:color w:val="414042"/>
          <w:sz w:val="27"/>
          <w:szCs w:val="27"/>
        </w:rPr>
        <w:lastRenderedPageBreak/>
        <w:t xml:space="preserve">dramska igra. Študij zaključi z vlogo </w:t>
      </w:r>
      <w:proofErr w:type="spellStart"/>
      <w:r w:rsidRPr="00F52848">
        <w:rPr>
          <w:rFonts w:ascii="TisaPro" w:hAnsi="TisaPro" w:cs="TisaPro"/>
          <w:color w:val="414042"/>
          <w:sz w:val="27"/>
          <w:szCs w:val="27"/>
        </w:rPr>
        <w:t>Hedde</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Gabler</w:t>
      </w:r>
      <w:proofErr w:type="spellEnd"/>
      <w:r w:rsidRPr="00F52848">
        <w:rPr>
          <w:rFonts w:ascii="TisaPro" w:hAnsi="TisaPro" w:cs="TisaPro"/>
          <w:color w:val="414042"/>
          <w:sz w:val="27"/>
          <w:szCs w:val="27"/>
        </w:rPr>
        <w:t xml:space="preserve"> v istoimenski Ibsenovi drami in diplomira marca 1987. Že kot otrok se sreča z gledališčem in filmom, tako nastopi v takrat še amaterskem Prešernovem gledališču v predstavi Ivana Cankarja Hiša Marije Pomočnice in v filmu Sreča na vrvici. V gimnazijskih letih sodeluje v mladinski skupini PG Kranj pod vodstvom Lojzeta </w:t>
      </w:r>
      <w:proofErr w:type="spellStart"/>
      <w:r w:rsidRPr="00F52848">
        <w:rPr>
          <w:rFonts w:ascii="TisaPro" w:hAnsi="TisaPro" w:cs="TisaPro"/>
          <w:color w:val="414042"/>
          <w:sz w:val="27"/>
          <w:szCs w:val="27"/>
        </w:rPr>
        <w:t>Domanjka</w:t>
      </w:r>
      <w:proofErr w:type="spellEnd"/>
      <w:r w:rsidRPr="00F52848">
        <w:rPr>
          <w:rFonts w:ascii="TisaPro" w:hAnsi="TisaPro" w:cs="TisaPro"/>
          <w:color w:val="414042"/>
          <w:sz w:val="27"/>
          <w:szCs w:val="27"/>
        </w:rPr>
        <w:t xml:space="preserve">. Prvi profesionalni nastop opravi v Mestnem gledališču Ljubljanskem kot </w:t>
      </w:r>
      <w:proofErr w:type="spellStart"/>
      <w:r w:rsidRPr="00F52848">
        <w:rPr>
          <w:rFonts w:ascii="TisaPro" w:hAnsi="TisaPro" w:cs="TisaPro"/>
          <w:color w:val="414042"/>
          <w:sz w:val="27"/>
          <w:szCs w:val="27"/>
        </w:rPr>
        <w:t>Betty</w:t>
      </w:r>
      <w:proofErr w:type="spellEnd"/>
      <w:r w:rsidRPr="00F52848">
        <w:rPr>
          <w:rFonts w:ascii="TisaPro" w:hAnsi="TisaPro" w:cs="TisaPro"/>
          <w:color w:val="414042"/>
          <w:sz w:val="27"/>
          <w:szCs w:val="27"/>
        </w:rPr>
        <w:t xml:space="preserve"> v Lovu na čarovnice A. Millerja že med študijem. V času študija še večkrat sodeluje s tem gledališčem, ter posname kar nekaj filmskih in televizijskih vlog. Oktobra 1987 dobi status "svobodnega umetnika" in ga ohrani do junija 1990, ko dobi angažma v Slovenskem ljudskem gledališču v Celju. V tem času sodeluje v različnih gledališčih po Sloveniji in odkrije ljubezen do lutkovne umetnosti. Celjskemu gledališču ostane zvesta do jeseni 1997, ko ponovno za kratek čas zajadra v "svobodo". Avgusta 1998 sprejme angažma v Prešernovem gledališču Kranj, kjer vztraja še dandanašnji . Ves čas sodeluje tudi z radijem Slovenija kjer se je nabralo več sto radijskih zapisov. Za svoje ustvarjanje je prejela več filmskih in gledaliških nagrad.</w:t>
      </w:r>
    </w:p>
    <w:p w:rsidR="00F52848" w:rsidRPr="00F52848" w:rsidRDefault="00F52848" w:rsidP="00F52848">
      <w:pPr>
        <w:pStyle w:val="Navadensplet"/>
        <w:shd w:val="clear" w:color="auto" w:fill="FFFFFF"/>
        <w:spacing w:before="0" w:beforeAutospacing="0" w:after="0" w:afterAutospacing="0"/>
        <w:rPr>
          <w:rFonts w:ascii="TisaPro" w:hAnsi="TisaPro" w:cs="TisaPro"/>
          <w:color w:val="414042"/>
          <w:sz w:val="27"/>
          <w:szCs w:val="27"/>
        </w:rPr>
      </w:pPr>
    </w:p>
    <w:p w:rsidR="00F52848" w:rsidRPr="00F52848" w:rsidRDefault="00F52848" w:rsidP="00F52848">
      <w:pPr>
        <w:pStyle w:val="Naslov3"/>
        <w:spacing w:before="0"/>
        <w:rPr>
          <w:rFonts w:ascii="TisaPro-Black" w:hAnsi="TisaPro-Black" w:cs="TisaPro-Black"/>
          <w:sz w:val="24"/>
          <w:szCs w:val="24"/>
        </w:rPr>
      </w:pPr>
      <w:r w:rsidRPr="00F52848">
        <w:rPr>
          <w:rFonts w:ascii="TisaPro-Black" w:hAnsi="TisaPro-Black" w:cs="TisaPro-Black"/>
          <w:sz w:val="24"/>
          <w:szCs w:val="24"/>
        </w:rPr>
        <w:t>NAGRADE</w:t>
      </w:r>
    </w:p>
    <w:p w:rsidR="00F52848" w:rsidRPr="00F52848" w:rsidRDefault="00F52848" w:rsidP="00F52848">
      <w:pPr>
        <w:numPr>
          <w:ilvl w:val="0"/>
          <w:numId w:val="4"/>
        </w:numPr>
        <w:shd w:val="clear" w:color="auto" w:fill="FFFFFF"/>
        <w:spacing w:after="0" w:line="240" w:lineRule="auto"/>
        <w:rPr>
          <w:rFonts w:ascii="TisaPro" w:hAnsi="TisaPro" w:cs="TisaPro"/>
          <w:bCs w:val="0"/>
          <w:color w:val="414042"/>
          <w:sz w:val="27"/>
          <w:szCs w:val="27"/>
        </w:rPr>
      </w:pPr>
      <w:r w:rsidRPr="00F52848">
        <w:rPr>
          <w:rFonts w:ascii="TisaPro" w:hAnsi="TisaPro" w:cs="TisaPro"/>
          <w:color w:val="414042"/>
          <w:sz w:val="27"/>
          <w:szCs w:val="27"/>
        </w:rPr>
        <w:t xml:space="preserve">2013 – Nagrada Združenja dramskih umetnikov Slovenije za umetniške dosežke za leto 2012 za vloge Olge v predstavi Tri sestre A. P. Čehova v režiji Oliverja </w:t>
      </w:r>
      <w:proofErr w:type="spellStart"/>
      <w:r w:rsidRPr="00F52848">
        <w:rPr>
          <w:rFonts w:ascii="TisaPro" w:hAnsi="TisaPro" w:cs="TisaPro"/>
          <w:color w:val="414042"/>
          <w:sz w:val="27"/>
          <w:szCs w:val="27"/>
        </w:rPr>
        <w:t>Frljića</w:t>
      </w:r>
      <w:proofErr w:type="spellEnd"/>
      <w:r w:rsidRPr="00F52848">
        <w:rPr>
          <w:rFonts w:ascii="TisaPro" w:hAnsi="TisaPro" w:cs="TisaPro"/>
          <w:color w:val="414042"/>
          <w:sz w:val="27"/>
          <w:szCs w:val="27"/>
        </w:rPr>
        <w:t xml:space="preserve">, Žene v predstavi Sen </w:t>
      </w:r>
      <w:proofErr w:type="spellStart"/>
      <w:r w:rsidRPr="00F52848">
        <w:rPr>
          <w:rFonts w:ascii="TisaPro" w:hAnsi="TisaPro" w:cs="TisaPro"/>
          <w:color w:val="414042"/>
          <w:sz w:val="27"/>
          <w:szCs w:val="27"/>
        </w:rPr>
        <w:t>Enrica</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Luttmanna</w:t>
      </w:r>
      <w:proofErr w:type="spellEnd"/>
      <w:r w:rsidRPr="00F52848">
        <w:rPr>
          <w:rFonts w:ascii="TisaPro" w:hAnsi="TisaPro" w:cs="TisaPro"/>
          <w:color w:val="414042"/>
          <w:sz w:val="27"/>
          <w:szCs w:val="27"/>
        </w:rPr>
        <w:t xml:space="preserve"> v režiji Mateje Koležnik in Alojzije </w:t>
      </w:r>
      <w:proofErr w:type="spellStart"/>
      <w:r w:rsidRPr="00F52848">
        <w:rPr>
          <w:rFonts w:ascii="TisaPro" w:hAnsi="TisaPro" w:cs="TisaPro"/>
          <w:color w:val="414042"/>
          <w:sz w:val="27"/>
          <w:szCs w:val="27"/>
        </w:rPr>
        <w:t>Beauvier</w:t>
      </w:r>
      <w:proofErr w:type="spellEnd"/>
      <w:r w:rsidRPr="00F52848">
        <w:rPr>
          <w:rFonts w:ascii="TisaPro" w:hAnsi="TisaPro" w:cs="TisaPro"/>
          <w:color w:val="414042"/>
          <w:sz w:val="27"/>
          <w:szCs w:val="27"/>
        </w:rPr>
        <w:t xml:space="preserve"> v predstavi Dvom J. p. </w:t>
      </w:r>
      <w:proofErr w:type="spellStart"/>
      <w:r w:rsidRPr="00F52848">
        <w:rPr>
          <w:rFonts w:ascii="TisaPro" w:hAnsi="TisaPro" w:cs="TisaPro"/>
          <w:color w:val="414042"/>
          <w:sz w:val="27"/>
          <w:szCs w:val="27"/>
        </w:rPr>
        <w:t>Shanleyja</w:t>
      </w:r>
      <w:proofErr w:type="spellEnd"/>
      <w:r w:rsidRPr="00F52848">
        <w:rPr>
          <w:rFonts w:ascii="TisaPro" w:hAnsi="TisaPro" w:cs="TisaPro"/>
          <w:color w:val="414042"/>
          <w:sz w:val="27"/>
          <w:szCs w:val="27"/>
        </w:rPr>
        <w:t xml:space="preserve"> v režiji Alena Jelena</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2001 – Severjeva nagrada vlogo Antigone v predstavi Mateje Koležnik Antigona v New Yorku v režiji Mateje Koležnik</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1996 – Zlata paličica na festivalu Zlata paličica za vlogo Flore v Trnuljčici</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1995 – Bronasti celjski grb za več nosilnih vlog v različnih predstavah</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 xml:space="preserve">1986 – Borštnikova diploma in nagrada za mladega igralca na Borštnikovem srečanju za vlogo </w:t>
      </w:r>
      <w:proofErr w:type="spellStart"/>
      <w:r w:rsidRPr="00F52848">
        <w:rPr>
          <w:rFonts w:ascii="TisaPro" w:hAnsi="TisaPro" w:cs="TisaPro"/>
          <w:color w:val="414042"/>
          <w:sz w:val="27"/>
          <w:szCs w:val="27"/>
        </w:rPr>
        <w:t>Hedde</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Gabler</w:t>
      </w:r>
      <w:proofErr w:type="spellEnd"/>
      <w:r w:rsidRPr="00F52848">
        <w:rPr>
          <w:rFonts w:ascii="TisaPro" w:hAnsi="TisaPro" w:cs="TisaPro"/>
          <w:color w:val="414042"/>
          <w:sz w:val="27"/>
          <w:szCs w:val="27"/>
        </w:rPr>
        <w:t xml:space="preserve"> v predstavi </w:t>
      </w:r>
      <w:proofErr w:type="spellStart"/>
      <w:r w:rsidRPr="00F52848">
        <w:rPr>
          <w:rFonts w:ascii="TisaPro" w:hAnsi="TisaPro" w:cs="TisaPro"/>
          <w:color w:val="414042"/>
          <w:sz w:val="27"/>
          <w:szCs w:val="27"/>
        </w:rPr>
        <w:t>Hedda</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Gabler</w:t>
      </w:r>
      <w:proofErr w:type="spellEnd"/>
      <w:r w:rsidRPr="00F52848">
        <w:rPr>
          <w:rFonts w:ascii="TisaPro" w:hAnsi="TisaPro" w:cs="TisaPro"/>
          <w:color w:val="414042"/>
          <w:sz w:val="27"/>
          <w:szCs w:val="27"/>
        </w:rPr>
        <w:t xml:space="preserve"> v režiji Tomaža Pandurja</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 xml:space="preserve">1986 – Študentska Severjeva nagrada za vlogo </w:t>
      </w:r>
      <w:proofErr w:type="spellStart"/>
      <w:r w:rsidRPr="00F52848">
        <w:rPr>
          <w:rFonts w:ascii="TisaPro" w:hAnsi="TisaPro" w:cs="TisaPro"/>
          <w:color w:val="414042"/>
          <w:sz w:val="27"/>
          <w:szCs w:val="27"/>
        </w:rPr>
        <w:t>Hedde</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Gabler</w:t>
      </w:r>
      <w:proofErr w:type="spellEnd"/>
      <w:r w:rsidRPr="00F52848">
        <w:rPr>
          <w:rFonts w:ascii="TisaPro" w:hAnsi="TisaPro" w:cs="TisaPro"/>
          <w:color w:val="414042"/>
          <w:sz w:val="27"/>
          <w:szCs w:val="27"/>
        </w:rPr>
        <w:t xml:space="preserve"> v predstavi </w:t>
      </w:r>
      <w:proofErr w:type="spellStart"/>
      <w:r w:rsidRPr="00F52848">
        <w:rPr>
          <w:rFonts w:ascii="TisaPro" w:hAnsi="TisaPro" w:cs="TisaPro"/>
          <w:color w:val="414042"/>
          <w:sz w:val="27"/>
          <w:szCs w:val="27"/>
        </w:rPr>
        <w:t>Hedde</w:t>
      </w:r>
      <w:proofErr w:type="spellEnd"/>
      <w:r w:rsidRPr="00F52848">
        <w:rPr>
          <w:rFonts w:ascii="TisaPro" w:hAnsi="TisaPro" w:cs="TisaPro"/>
          <w:color w:val="414042"/>
          <w:sz w:val="27"/>
          <w:szCs w:val="27"/>
        </w:rPr>
        <w:t xml:space="preserve"> </w:t>
      </w:r>
      <w:proofErr w:type="spellStart"/>
      <w:r w:rsidRPr="00F52848">
        <w:rPr>
          <w:rFonts w:ascii="TisaPro" w:hAnsi="TisaPro" w:cs="TisaPro"/>
          <w:color w:val="414042"/>
          <w:sz w:val="27"/>
          <w:szCs w:val="27"/>
        </w:rPr>
        <w:t>Gabler</w:t>
      </w:r>
      <w:proofErr w:type="spellEnd"/>
      <w:r w:rsidRPr="00F52848">
        <w:rPr>
          <w:rFonts w:ascii="TisaPro" w:hAnsi="TisaPro" w:cs="TisaPro"/>
          <w:color w:val="414042"/>
          <w:sz w:val="27"/>
          <w:szCs w:val="27"/>
        </w:rPr>
        <w:t xml:space="preserve"> v režiji Tomaža Pandurja</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 xml:space="preserve">1984 – </w:t>
      </w:r>
      <w:proofErr w:type="spellStart"/>
      <w:r w:rsidRPr="00F52848">
        <w:rPr>
          <w:rFonts w:ascii="TisaPro" w:hAnsi="TisaPro" w:cs="TisaPro"/>
          <w:color w:val="414042"/>
          <w:sz w:val="27"/>
          <w:szCs w:val="27"/>
        </w:rPr>
        <w:t>Povela</w:t>
      </w:r>
      <w:proofErr w:type="spellEnd"/>
      <w:r w:rsidRPr="00F52848">
        <w:rPr>
          <w:rFonts w:ascii="TisaPro" w:hAnsi="TisaPro" w:cs="TisaPro"/>
          <w:color w:val="414042"/>
          <w:sz w:val="27"/>
          <w:szCs w:val="27"/>
        </w:rPr>
        <w:t xml:space="preserve"> za žensko vlogo za vlogo Veronike v filmu Janeta Kavčiča Nobeno srce</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lastRenderedPageBreak/>
        <w:t>na festivalu v Nišu</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1984 - igralka leta na FDF v Celju v za vlogo Veronike v filmu Janeta Kavčiča Nobeno srce</w:t>
      </w:r>
    </w:p>
    <w:p w:rsidR="00F52848" w:rsidRPr="00F52848" w:rsidRDefault="00F52848" w:rsidP="00F52848">
      <w:pPr>
        <w:numPr>
          <w:ilvl w:val="0"/>
          <w:numId w:val="4"/>
        </w:numPr>
        <w:shd w:val="clear" w:color="auto" w:fill="FFFFFF"/>
        <w:spacing w:after="0" w:line="240" w:lineRule="auto"/>
        <w:ind w:left="150" w:hanging="360"/>
        <w:rPr>
          <w:rFonts w:ascii="TisaPro" w:hAnsi="TisaPro" w:cs="TisaPro"/>
          <w:color w:val="414042"/>
          <w:sz w:val="27"/>
          <w:szCs w:val="27"/>
        </w:rPr>
      </w:pPr>
      <w:r w:rsidRPr="00F52848">
        <w:rPr>
          <w:rFonts w:ascii="TisaPro" w:hAnsi="TisaPro" w:cs="TisaPro"/>
          <w:color w:val="414042"/>
          <w:sz w:val="27"/>
          <w:szCs w:val="27"/>
        </w:rPr>
        <w:t>1984 – nagrada Sedem sekretarjev SKOJ-a za vlogo Veronike v filmu Janeta Kavčiča Nobeno srce</w:t>
      </w:r>
    </w:p>
    <w:p w:rsidR="00F52848" w:rsidRPr="00F52848" w:rsidRDefault="00F52848" w:rsidP="00F52848">
      <w:pPr>
        <w:spacing w:after="0" w:line="240" w:lineRule="auto"/>
        <w:rPr>
          <w:rFonts w:ascii="TisaPro" w:hAnsi="TisaPro" w:cs="TisaPro"/>
          <w:sz w:val="24"/>
          <w:szCs w:val="24"/>
        </w:rPr>
      </w:pPr>
    </w:p>
    <w:sectPr w:rsidR="00F52848" w:rsidRPr="00F5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saPro">
    <w:panose1 w:val="02010504030101020102"/>
    <w:charset w:val="00"/>
    <w:family w:val="modern"/>
    <w:notTrueType/>
    <w:pitch w:val="variable"/>
    <w:sig w:usb0="A00000FF" w:usb1="4000205B" w:usb2="00000008"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saPro-Black">
    <w:panose1 w:val="00000000000000000000"/>
    <w:charset w:val="00"/>
    <w:family w:val="modern"/>
    <w:notTrueType/>
    <w:pitch w:val="variable"/>
    <w:sig w:usb0="A00000FF" w:usb1="4000205B" w:usb2="00000008" w:usb3="00000000" w:csb0="00000093" w:csb1="00000000"/>
  </w:font>
  <w:font w:name="TisaPro-Ita">
    <w:panose1 w:val="00000000000000000000"/>
    <w:charset w:val="00"/>
    <w:family w:val="modern"/>
    <w:notTrueType/>
    <w:pitch w:val="variable"/>
    <w:sig w:usb0="A00000FF" w:usb1="4000205B" w:usb2="00000008"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87C"/>
    <w:multiLevelType w:val="multilevel"/>
    <w:tmpl w:val="6C3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A216B"/>
    <w:multiLevelType w:val="hybridMultilevel"/>
    <w:tmpl w:val="C39EF8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866AEF"/>
    <w:multiLevelType w:val="hybridMultilevel"/>
    <w:tmpl w:val="543E4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C920F4"/>
    <w:multiLevelType w:val="hybridMultilevel"/>
    <w:tmpl w:val="D984446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9D"/>
    <w:rsid w:val="0001099B"/>
    <w:rsid w:val="00060D9F"/>
    <w:rsid w:val="000E75C9"/>
    <w:rsid w:val="0016524D"/>
    <w:rsid w:val="001D04F3"/>
    <w:rsid w:val="002D389D"/>
    <w:rsid w:val="005B1C8A"/>
    <w:rsid w:val="00667633"/>
    <w:rsid w:val="00740760"/>
    <w:rsid w:val="009948B5"/>
    <w:rsid w:val="00CF5342"/>
    <w:rsid w:val="00D861BA"/>
    <w:rsid w:val="00DB20C3"/>
    <w:rsid w:val="00DB554B"/>
    <w:rsid w:val="00F52848"/>
    <w:rsid w:val="00F70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saPro" w:eastAsia="Times New Roman" w:hAnsi="TisaPro" w:cs="Arial"/>
        <w:bCs/>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hAnsi="Times New Roman" w:cs="Times New Roman"/>
      <w:sz w:val="20"/>
      <w:szCs w:val="20"/>
      <w:lang w:eastAsia="sl-SI"/>
    </w:rPr>
  </w:style>
  <w:style w:type="paragraph" w:styleId="Naslov1">
    <w:name w:val="heading 1"/>
    <w:basedOn w:val="Navaden"/>
    <w:next w:val="Navaden"/>
    <w:link w:val="Naslov1Znak"/>
    <w:uiPriority w:val="9"/>
    <w:qFormat/>
    <w:rsid w:val="00DB554B"/>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Naslov2">
    <w:name w:val="heading 2"/>
    <w:basedOn w:val="Navaden"/>
    <w:next w:val="Navaden"/>
    <w:link w:val="Naslov2Znak"/>
    <w:uiPriority w:val="9"/>
    <w:unhideWhenUsed/>
    <w:qFormat/>
    <w:rsid w:val="000E75C9"/>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slov3">
    <w:name w:val="heading 3"/>
    <w:basedOn w:val="Navaden"/>
    <w:next w:val="Navaden"/>
    <w:link w:val="Naslov3Znak"/>
    <w:uiPriority w:val="9"/>
    <w:unhideWhenUsed/>
    <w:qFormat/>
    <w:rsid w:val="000E75C9"/>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D389D"/>
    <w:pPr>
      <w:spacing w:before="100" w:beforeAutospacing="1" w:after="100" w:afterAutospacing="1" w:line="240" w:lineRule="auto"/>
    </w:pPr>
    <w:rPr>
      <w:bCs w:val="0"/>
      <w:sz w:val="24"/>
      <w:szCs w:val="24"/>
    </w:rPr>
  </w:style>
  <w:style w:type="character" w:styleId="Hiperpovezava">
    <w:name w:val="Hyperlink"/>
    <w:basedOn w:val="Privzetapisavaodstavka"/>
    <w:uiPriority w:val="99"/>
    <w:semiHidden/>
    <w:unhideWhenUsed/>
    <w:rsid w:val="002D389D"/>
    <w:rPr>
      <w:color w:val="0000FF"/>
      <w:u w:val="single"/>
    </w:rPr>
  </w:style>
  <w:style w:type="character" w:customStyle="1" w:styleId="apple-converted-space">
    <w:name w:val="apple-converted-space"/>
    <w:basedOn w:val="Privzetapisavaodstavka"/>
    <w:rsid w:val="002D389D"/>
  </w:style>
  <w:style w:type="character" w:customStyle="1" w:styleId="Naslov1Znak">
    <w:name w:val="Naslov 1 Znak"/>
    <w:basedOn w:val="Privzetapisavaodstavka"/>
    <w:link w:val="Naslov1"/>
    <w:uiPriority w:val="9"/>
    <w:rsid w:val="00DB554B"/>
    <w:rPr>
      <w:rFonts w:asciiTheme="majorHAnsi" w:eastAsiaTheme="majorEastAsia" w:hAnsiTheme="majorHAnsi" w:cstheme="majorBidi"/>
      <w:b/>
      <w:bCs w:val="0"/>
      <w:color w:val="365F91" w:themeColor="accent1" w:themeShade="BF"/>
      <w:sz w:val="28"/>
      <w:szCs w:val="28"/>
      <w:lang w:eastAsia="sl-SI"/>
    </w:rPr>
  </w:style>
  <w:style w:type="character" w:customStyle="1" w:styleId="Naslov2Znak">
    <w:name w:val="Naslov 2 Znak"/>
    <w:basedOn w:val="Privzetapisavaodstavka"/>
    <w:link w:val="Naslov2"/>
    <w:uiPriority w:val="9"/>
    <w:rsid w:val="000E75C9"/>
    <w:rPr>
      <w:rFonts w:asciiTheme="majorHAnsi" w:eastAsiaTheme="majorEastAsia" w:hAnsiTheme="majorHAnsi" w:cstheme="majorBidi"/>
      <w:b/>
      <w:bCs w:val="0"/>
      <w:color w:val="4F81BD" w:themeColor="accent1"/>
      <w:sz w:val="26"/>
      <w:szCs w:val="26"/>
      <w:lang w:eastAsia="sl-SI"/>
    </w:rPr>
  </w:style>
  <w:style w:type="character" w:customStyle="1" w:styleId="Naslov3Znak">
    <w:name w:val="Naslov 3 Znak"/>
    <w:basedOn w:val="Privzetapisavaodstavka"/>
    <w:link w:val="Naslov3"/>
    <w:uiPriority w:val="9"/>
    <w:rsid w:val="000E75C9"/>
    <w:rPr>
      <w:rFonts w:asciiTheme="majorHAnsi" w:eastAsiaTheme="majorEastAsia" w:hAnsiTheme="majorHAnsi" w:cstheme="majorBidi"/>
      <w:b/>
      <w:bCs w:val="0"/>
      <w:color w:val="4F81BD" w:themeColor="accent1"/>
      <w:sz w:val="20"/>
      <w:szCs w:val="20"/>
      <w:lang w:eastAsia="sl-SI"/>
    </w:rPr>
  </w:style>
  <w:style w:type="paragraph" w:styleId="Brezrazmikov">
    <w:name w:val="No Spacing"/>
    <w:uiPriority w:val="99"/>
    <w:qFormat/>
    <w:rsid w:val="000E75C9"/>
    <w:pPr>
      <w:spacing w:after="0" w:line="240" w:lineRule="auto"/>
    </w:pPr>
    <w:rPr>
      <w:rFonts w:ascii="Times New Roman" w:eastAsia="Calibri" w:hAnsi="Times New Roman" w:cs="Times New Roman"/>
      <w:bCs w:val="0"/>
      <w:color w:val="000000"/>
      <w:szCs w:val="20"/>
    </w:rPr>
  </w:style>
  <w:style w:type="character" w:styleId="Krepko">
    <w:name w:val="Strong"/>
    <w:basedOn w:val="Privzetapisavaodstavka"/>
    <w:uiPriority w:val="22"/>
    <w:qFormat/>
    <w:rsid w:val="00DB20C3"/>
    <w:rPr>
      <w:b/>
      <w:bCs w:val="0"/>
    </w:rPr>
  </w:style>
  <w:style w:type="paragraph" w:styleId="Odstavekseznama">
    <w:name w:val="List Paragraph"/>
    <w:basedOn w:val="Navaden"/>
    <w:uiPriority w:val="34"/>
    <w:qFormat/>
    <w:rsid w:val="00667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saPro" w:eastAsia="Times New Roman" w:hAnsi="TisaPro" w:cs="Arial"/>
        <w:bCs/>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hAnsi="Times New Roman" w:cs="Times New Roman"/>
      <w:sz w:val="20"/>
      <w:szCs w:val="20"/>
      <w:lang w:eastAsia="sl-SI"/>
    </w:rPr>
  </w:style>
  <w:style w:type="paragraph" w:styleId="Naslov1">
    <w:name w:val="heading 1"/>
    <w:basedOn w:val="Navaden"/>
    <w:next w:val="Navaden"/>
    <w:link w:val="Naslov1Znak"/>
    <w:uiPriority w:val="9"/>
    <w:qFormat/>
    <w:rsid w:val="00DB554B"/>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Naslov2">
    <w:name w:val="heading 2"/>
    <w:basedOn w:val="Navaden"/>
    <w:next w:val="Navaden"/>
    <w:link w:val="Naslov2Znak"/>
    <w:uiPriority w:val="9"/>
    <w:unhideWhenUsed/>
    <w:qFormat/>
    <w:rsid w:val="000E75C9"/>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slov3">
    <w:name w:val="heading 3"/>
    <w:basedOn w:val="Navaden"/>
    <w:next w:val="Navaden"/>
    <w:link w:val="Naslov3Znak"/>
    <w:uiPriority w:val="9"/>
    <w:unhideWhenUsed/>
    <w:qFormat/>
    <w:rsid w:val="000E75C9"/>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D389D"/>
    <w:pPr>
      <w:spacing w:before="100" w:beforeAutospacing="1" w:after="100" w:afterAutospacing="1" w:line="240" w:lineRule="auto"/>
    </w:pPr>
    <w:rPr>
      <w:bCs w:val="0"/>
      <w:sz w:val="24"/>
      <w:szCs w:val="24"/>
    </w:rPr>
  </w:style>
  <w:style w:type="character" w:styleId="Hiperpovezava">
    <w:name w:val="Hyperlink"/>
    <w:basedOn w:val="Privzetapisavaodstavka"/>
    <w:uiPriority w:val="99"/>
    <w:semiHidden/>
    <w:unhideWhenUsed/>
    <w:rsid w:val="002D389D"/>
    <w:rPr>
      <w:color w:val="0000FF"/>
      <w:u w:val="single"/>
    </w:rPr>
  </w:style>
  <w:style w:type="character" w:customStyle="1" w:styleId="apple-converted-space">
    <w:name w:val="apple-converted-space"/>
    <w:basedOn w:val="Privzetapisavaodstavka"/>
    <w:rsid w:val="002D389D"/>
  </w:style>
  <w:style w:type="character" w:customStyle="1" w:styleId="Naslov1Znak">
    <w:name w:val="Naslov 1 Znak"/>
    <w:basedOn w:val="Privzetapisavaodstavka"/>
    <w:link w:val="Naslov1"/>
    <w:uiPriority w:val="9"/>
    <w:rsid w:val="00DB554B"/>
    <w:rPr>
      <w:rFonts w:asciiTheme="majorHAnsi" w:eastAsiaTheme="majorEastAsia" w:hAnsiTheme="majorHAnsi" w:cstheme="majorBidi"/>
      <w:b/>
      <w:bCs w:val="0"/>
      <w:color w:val="365F91" w:themeColor="accent1" w:themeShade="BF"/>
      <w:sz w:val="28"/>
      <w:szCs w:val="28"/>
      <w:lang w:eastAsia="sl-SI"/>
    </w:rPr>
  </w:style>
  <w:style w:type="character" w:customStyle="1" w:styleId="Naslov2Znak">
    <w:name w:val="Naslov 2 Znak"/>
    <w:basedOn w:val="Privzetapisavaodstavka"/>
    <w:link w:val="Naslov2"/>
    <w:uiPriority w:val="9"/>
    <w:rsid w:val="000E75C9"/>
    <w:rPr>
      <w:rFonts w:asciiTheme="majorHAnsi" w:eastAsiaTheme="majorEastAsia" w:hAnsiTheme="majorHAnsi" w:cstheme="majorBidi"/>
      <w:b/>
      <w:bCs w:val="0"/>
      <w:color w:val="4F81BD" w:themeColor="accent1"/>
      <w:sz w:val="26"/>
      <w:szCs w:val="26"/>
      <w:lang w:eastAsia="sl-SI"/>
    </w:rPr>
  </w:style>
  <w:style w:type="character" w:customStyle="1" w:styleId="Naslov3Znak">
    <w:name w:val="Naslov 3 Znak"/>
    <w:basedOn w:val="Privzetapisavaodstavka"/>
    <w:link w:val="Naslov3"/>
    <w:uiPriority w:val="9"/>
    <w:rsid w:val="000E75C9"/>
    <w:rPr>
      <w:rFonts w:asciiTheme="majorHAnsi" w:eastAsiaTheme="majorEastAsia" w:hAnsiTheme="majorHAnsi" w:cstheme="majorBidi"/>
      <w:b/>
      <w:bCs w:val="0"/>
      <w:color w:val="4F81BD" w:themeColor="accent1"/>
      <w:sz w:val="20"/>
      <w:szCs w:val="20"/>
      <w:lang w:eastAsia="sl-SI"/>
    </w:rPr>
  </w:style>
  <w:style w:type="paragraph" w:styleId="Brezrazmikov">
    <w:name w:val="No Spacing"/>
    <w:uiPriority w:val="99"/>
    <w:qFormat/>
    <w:rsid w:val="000E75C9"/>
    <w:pPr>
      <w:spacing w:after="0" w:line="240" w:lineRule="auto"/>
    </w:pPr>
    <w:rPr>
      <w:rFonts w:ascii="Times New Roman" w:eastAsia="Calibri" w:hAnsi="Times New Roman" w:cs="Times New Roman"/>
      <w:bCs w:val="0"/>
      <w:color w:val="000000"/>
      <w:szCs w:val="20"/>
    </w:rPr>
  </w:style>
  <w:style w:type="character" w:styleId="Krepko">
    <w:name w:val="Strong"/>
    <w:basedOn w:val="Privzetapisavaodstavka"/>
    <w:uiPriority w:val="22"/>
    <w:qFormat/>
    <w:rsid w:val="00DB20C3"/>
    <w:rPr>
      <w:b/>
      <w:bCs w:val="0"/>
    </w:rPr>
  </w:style>
  <w:style w:type="paragraph" w:styleId="Odstavekseznama">
    <w:name w:val="List Paragraph"/>
    <w:basedOn w:val="Navaden"/>
    <w:uiPriority w:val="34"/>
    <w:qFormat/>
    <w:rsid w:val="0066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51364">
      <w:bodyDiv w:val="1"/>
      <w:marLeft w:val="0"/>
      <w:marRight w:val="0"/>
      <w:marTop w:val="0"/>
      <w:marBottom w:val="0"/>
      <w:divBdr>
        <w:top w:val="none" w:sz="0" w:space="0" w:color="auto"/>
        <w:left w:val="none" w:sz="0" w:space="0" w:color="auto"/>
        <w:bottom w:val="none" w:sz="0" w:space="0" w:color="auto"/>
        <w:right w:val="none" w:sz="0" w:space="0" w:color="auto"/>
      </w:divBdr>
      <w:divsChild>
        <w:div w:id="2144813770">
          <w:marLeft w:val="0"/>
          <w:marRight w:val="0"/>
          <w:marTop w:val="0"/>
          <w:marBottom w:val="0"/>
          <w:divBdr>
            <w:top w:val="none" w:sz="0" w:space="0" w:color="auto"/>
            <w:left w:val="none" w:sz="0" w:space="0" w:color="auto"/>
            <w:bottom w:val="none" w:sz="0" w:space="0" w:color="auto"/>
            <w:right w:val="none" w:sz="0" w:space="0" w:color="auto"/>
          </w:divBdr>
        </w:div>
      </w:divsChild>
    </w:div>
    <w:div w:id="19538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1952</Words>
  <Characters>11132</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6</cp:revision>
  <dcterms:created xsi:type="dcterms:W3CDTF">2016-10-23T19:23:00Z</dcterms:created>
  <dcterms:modified xsi:type="dcterms:W3CDTF">2016-10-23T22:09:00Z</dcterms:modified>
</cp:coreProperties>
</file>